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66" w:rsidRPr="00486976" w:rsidRDefault="00B82066" w:rsidP="00B82066">
      <w:pPr>
        <w:pStyle w:val="KeinLeerraum"/>
        <w:tabs>
          <w:tab w:val="left" w:pos="993"/>
        </w:tabs>
        <w:rPr>
          <w:rFonts w:ascii="Arial" w:hAnsi="Arial" w:cs="Arial"/>
        </w:rPr>
      </w:pPr>
      <w:bookmarkStart w:id="0" w:name="_GoBack"/>
      <w:bookmarkEnd w:id="0"/>
    </w:p>
    <w:p w:rsidR="00340E84" w:rsidRPr="00486976" w:rsidRDefault="00340E84" w:rsidP="00340E84">
      <w:pPr>
        <w:pStyle w:val="KeinLeerraum"/>
        <w:tabs>
          <w:tab w:val="left" w:pos="993"/>
        </w:tabs>
        <w:rPr>
          <w:rFonts w:ascii="Arial" w:hAnsi="Arial" w:cs="Arial"/>
        </w:rPr>
      </w:pPr>
      <w:r w:rsidRPr="00486976">
        <w:rPr>
          <w:rFonts w:ascii="Arial" w:hAnsi="Arial" w:cs="Arial"/>
        </w:rPr>
        <w:t>Name:</w:t>
      </w:r>
      <w:r w:rsidRPr="00486976">
        <w:rPr>
          <w:rFonts w:ascii="Arial" w:hAnsi="Arial" w:cs="Arial"/>
        </w:rPr>
        <w:tab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  <w:t>________________________</w:t>
      </w:r>
    </w:p>
    <w:p w:rsidR="00340E84" w:rsidRPr="00486976" w:rsidRDefault="00340E84" w:rsidP="00340E84">
      <w:pPr>
        <w:pStyle w:val="KeinLeerraum"/>
        <w:tabs>
          <w:tab w:val="left" w:pos="993"/>
        </w:tabs>
        <w:rPr>
          <w:rFonts w:ascii="Arial" w:hAnsi="Arial" w:cs="Arial"/>
        </w:rPr>
      </w:pPr>
      <w:r w:rsidRPr="00486976">
        <w:rPr>
          <w:rFonts w:ascii="Arial" w:hAnsi="Arial" w:cs="Arial"/>
        </w:rPr>
        <w:t>Bew.nr.:</w:t>
      </w:r>
      <w:r w:rsidRPr="00486976">
        <w:rPr>
          <w:rFonts w:ascii="Arial" w:hAnsi="Arial" w:cs="Arial"/>
        </w:rPr>
        <w:tab/>
        <w:t>________________________</w:t>
      </w:r>
    </w:p>
    <w:p w:rsidR="00340E84" w:rsidRDefault="00340E84" w:rsidP="00B82066">
      <w:pPr>
        <w:pStyle w:val="KeinLeerraum"/>
        <w:rPr>
          <w:rFonts w:ascii="Arial" w:hAnsi="Arial" w:cs="Arial"/>
          <w:b/>
          <w:sz w:val="28"/>
        </w:rPr>
      </w:pPr>
    </w:p>
    <w:p w:rsidR="00B82066" w:rsidRPr="00486976" w:rsidRDefault="00576444" w:rsidP="00B82066">
      <w:pPr>
        <w:pStyle w:val="KeinLeerraum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Formular B</w:t>
      </w:r>
      <w:r w:rsidR="00B82066" w:rsidRPr="00486976">
        <w:rPr>
          <w:rFonts w:ascii="Arial" w:hAnsi="Arial" w:cs="Arial"/>
          <w:b/>
          <w:sz w:val="28"/>
        </w:rPr>
        <w:t xml:space="preserve">: </w:t>
      </w:r>
      <w:r w:rsidR="00DD59BE" w:rsidRPr="00486976">
        <w:rPr>
          <w:rFonts w:ascii="Arial" w:hAnsi="Arial" w:cs="Arial"/>
          <w:b/>
          <w:sz w:val="28"/>
        </w:rPr>
        <w:t>Fachliche Qualifikation auf Basis des Erststudiums</w:t>
      </w:r>
    </w:p>
    <w:p w:rsidR="00DD59BE" w:rsidRPr="007638B0" w:rsidRDefault="00DD59BE" w:rsidP="00B82066">
      <w:pPr>
        <w:pStyle w:val="KeinLeerraum"/>
        <w:rPr>
          <w:rFonts w:ascii="Arial" w:hAnsi="Arial" w:cs="Arial"/>
          <w:b/>
        </w:rPr>
      </w:pPr>
      <w:r w:rsidRPr="007638B0">
        <w:rPr>
          <w:rFonts w:ascii="Arial" w:hAnsi="Arial" w:cs="Arial"/>
          <w:b/>
        </w:rPr>
        <w:t>Einordnung u</w:t>
      </w:r>
      <w:r w:rsidR="004E76E7">
        <w:rPr>
          <w:rFonts w:ascii="Arial" w:hAnsi="Arial" w:cs="Arial"/>
          <w:b/>
        </w:rPr>
        <w:t xml:space="preserve">nd </w:t>
      </w:r>
      <w:r w:rsidRPr="007638B0">
        <w:rPr>
          <w:rFonts w:ascii="Arial" w:hAnsi="Arial" w:cs="Arial"/>
          <w:b/>
        </w:rPr>
        <w:t xml:space="preserve">Erläuterung der fachlichen </w:t>
      </w:r>
      <w:proofErr w:type="spellStart"/>
      <w:r w:rsidRPr="007638B0">
        <w:rPr>
          <w:rFonts w:ascii="Arial" w:hAnsi="Arial" w:cs="Arial"/>
          <w:b/>
        </w:rPr>
        <w:t>Einschlägigkeit</w:t>
      </w:r>
      <w:proofErr w:type="spellEnd"/>
      <w:r w:rsidRPr="007638B0">
        <w:rPr>
          <w:rFonts w:ascii="Arial" w:hAnsi="Arial" w:cs="Arial"/>
          <w:b/>
        </w:rPr>
        <w:t xml:space="preserve"> von </w:t>
      </w:r>
      <w:r w:rsidR="00A517DD" w:rsidRPr="007638B0">
        <w:rPr>
          <w:rFonts w:ascii="Arial" w:hAnsi="Arial" w:cs="Arial"/>
          <w:b/>
        </w:rPr>
        <w:t>belegten</w:t>
      </w:r>
      <w:r w:rsidRPr="007638B0">
        <w:rPr>
          <w:rFonts w:ascii="Arial" w:hAnsi="Arial" w:cs="Arial"/>
          <w:b/>
        </w:rPr>
        <w:t xml:space="preserve"> Lehrveranstaltungen</w:t>
      </w:r>
    </w:p>
    <w:p w:rsidR="00B82066" w:rsidRPr="00486976" w:rsidRDefault="00B82066" w:rsidP="00B82066">
      <w:pPr>
        <w:pStyle w:val="KeinLeerraum"/>
        <w:rPr>
          <w:rFonts w:ascii="Arial" w:hAnsi="Arial" w:cs="Arial"/>
        </w:rPr>
      </w:pPr>
    </w:p>
    <w:p w:rsidR="000629B7" w:rsidRPr="00486976" w:rsidRDefault="000629B7" w:rsidP="00DD59BE">
      <w:pPr>
        <w:pStyle w:val="KeinLeerraum"/>
        <w:spacing w:after="120"/>
        <w:rPr>
          <w:rFonts w:ascii="Arial" w:hAnsi="Arial" w:cs="Arial"/>
          <w:b/>
          <w:sz w:val="20"/>
        </w:rPr>
      </w:pPr>
      <w:r w:rsidRPr="00486976">
        <w:rPr>
          <w:rFonts w:ascii="Arial" w:hAnsi="Arial" w:cs="Arial"/>
          <w:b/>
          <w:sz w:val="20"/>
        </w:rPr>
        <w:t>Hinweise zum Ausfüllen:</w:t>
      </w:r>
    </w:p>
    <w:p w:rsidR="00DD59BE" w:rsidRPr="007638B0" w:rsidRDefault="00DD59BE" w:rsidP="00F90405">
      <w:pPr>
        <w:pStyle w:val="KeinLeerraum"/>
        <w:spacing w:after="120"/>
        <w:jc w:val="both"/>
        <w:rPr>
          <w:rFonts w:ascii="Arial" w:hAnsi="Arial" w:cs="Arial"/>
          <w:sz w:val="20"/>
          <w:szCs w:val="20"/>
        </w:rPr>
      </w:pPr>
      <w:r w:rsidRPr="007638B0">
        <w:rPr>
          <w:rFonts w:ascii="Arial" w:hAnsi="Arial" w:cs="Arial"/>
          <w:sz w:val="20"/>
          <w:szCs w:val="20"/>
        </w:rPr>
        <w:t>Eine Lehrveranstaltung kann in allen Bereichen eingetragen werden, für die sie inhaltlich relevant ist, also auch mehrfach</w:t>
      </w:r>
      <w:r w:rsidR="00286683">
        <w:rPr>
          <w:rFonts w:ascii="Arial" w:hAnsi="Arial" w:cs="Arial"/>
          <w:sz w:val="20"/>
          <w:szCs w:val="20"/>
        </w:rPr>
        <w:t xml:space="preserve"> mit jeweils spezifischer inhaltlicher Beschreibung</w:t>
      </w:r>
      <w:r w:rsidRPr="007638B0">
        <w:rPr>
          <w:rFonts w:ascii="Arial" w:hAnsi="Arial" w:cs="Arial"/>
          <w:sz w:val="20"/>
          <w:szCs w:val="20"/>
        </w:rPr>
        <w:t xml:space="preserve"> aufgeführt werden.</w:t>
      </w:r>
      <w:r w:rsidR="00286683">
        <w:rPr>
          <w:rFonts w:ascii="Arial" w:hAnsi="Arial" w:cs="Arial"/>
          <w:sz w:val="20"/>
          <w:szCs w:val="20"/>
        </w:rPr>
        <w:t xml:space="preserve"> </w:t>
      </w:r>
    </w:p>
    <w:p w:rsidR="00DD59BE" w:rsidRPr="007638B0" w:rsidRDefault="00DD59BE" w:rsidP="00F90405">
      <w:pPr>
        <w:pStyle w:val="KeinLeerraum"/>
        <w:spacing w:after="120"/>
        <w:jc w:val="both"/>
        <w:rPr>
          <w:rFonts w:ascii="Arial" w:hAnsi="Arial" w:cs="Arial"/>
          <w:sz w:val="20"/>
          <w:szCs w:val="20"/>
        </w:rPr>
      </w:pPr>
      <w:r w:rsidRPr="007638B0">
        <w:rPr>
          <w:rFonts w:ascii="Arial" w:hAnsi="Arial" w:cs="Arial"/>
          <w:sz w:val="20"/>
          <w:szCs w:val="20"/>
        </w:rPr>
        <w:t xml:space="preserve">Bitte führen Sie die Lehrveranstaltungen in der </w:t>
      </w:r>
      <w:r w:rsidRPr="007638B0">
        <w:rPr>
          <w:rFonts w:ascii="Arial" w:hAnsi="Arial" w:cs="Arial"/>
          <w:b/>
          <w:sz w:val="20"/>
          <w:szCs w:val="20"/>
        </w:rPr>
        <w:t>Reihenfolge</w:t>
      </w:r>
      <w:r w:rsidRPr="007638B0">
        <w:rPr>
          <w:rFonts w:ascii="Arial" w:hAnsi="Arial" w:cs="Arial"/>
          <w:sz w:val="20"/>
          <w:szCs w:val="20"/>
        </w:rPr>
        <w:t xml:space="preserve"> auf, die </w:t>
      </w:r>
      <w:r w:rsidRPr="007638B0">
        <w:rPr>
          <w:rFonts w:ascii="Arial" w:hAnsi="Arial" w:cs="Arial"/>
          <w:b/>
          <w:sz w:val="20"/>
          <w:szCs w:val="20"/>
        </w:rPr>
        <w:t xml:space="preserve">im </w:t>
      </w:r>
      <w:proofErr w:type="spellStart"/>
      <w:r w:rsidRPr="007638B0">
        <w:rPr>
          <w:rFonts w:ascii="Arial" w:hAnsi="Arial" w:cs="Arial"/>
          <w:b/>
          <w:sz w:val="20"/>
          <w:szCs w:val="20"/>
        </w:rPr>
        <w:t>Transcript</w:t>
      </w:r>
      <w:proofErr w:type="spellEnd"/>
      <w:r w:rsidRPr="007638B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638B0">
        <w:rPr>
          <w:rFonts w:ascii="Arial" w:hAnsi="Arial" w:cs="Arial"/>
          <w:b/>
          <w:sz w:val="20"/>
          <w:szCs w:val="20"/>
        </w:rPr>
        <w:t>of</w:t>
      </w:r>
      <w:proofErr w:type="spellEnd"/>
      <w:r w:rsidRPr="007638B0">
        <w:rPr>
          <w:rFonts w:ascii="Arial" w:hAnsi="Arial" w:cs="Arial"/>
          <w:b/>
          <w:sz w:val="20"/>
          <w:szCs w:val="20"/>
        </w:rPr>
        <w:t xml:space="preserve"> Records</w:t>
      </w:r>
      <w:r w:rsidRPr="007638B0">
        <w:rPr>
          <w:rFonts w:ascii="Arial" w:hAnsi="Arial" w:cs="Arial"/>
          <w:sz w:val="20"/>
          <w:szCs w:val="20"/>
        </w:rPr>
        <w:t xml:space="preserve"> verzeichnet ist.</w:t>
      </w:r>
      <w:r w:rsidR="00F90405">
        <w:rPr>
          <w:rFonts w:ascii="Arial" w:hAnsi="Arial" w:cs="Arial"/>
          <w:sz w:val="20"/>
          <w:szCs w:val="20"/>
        </w:rPr>
        <w:t xml:space="preserve"> </w:t>
      </w:r>
      <w:r w:rsidR="00F90405" w:rsidRPr="00F90405">
        <w:rPr>
          <w:rFonts w:ascii="Arial" w:hAnsi="Arial" w:cs="Arial"/>
          <w:sz w:val="20"/>
          <w:szCs w:val="20"/>
        </w:rPr>
        <w:t>Passen Sie Anzahl der Zeilen und Felder sowie ggf. die Formatierung der Tabelleninhalte Ihren eigenen Anforderungen an.</w:t>
      </w:r>
    </w:p>
    <w:p w:rsidR="00DD59BE" w:rsidRPr="007638B0" w:rsidRDefault="00DD59BE" w:rsidP="00F90405">
      <w:pPr>
        <w:pStyle w:val="KeinLeerraum"/>
        <w:spacing w:after="120"/>
        <w:jc w:val="both"/>
        <w:rPr>
          <w:rFonts w:ascii="Arial" w:hAnsi="Arial" w:cs="Arial"/>
          <w:sz w:val="20"/>
          <w:szCs w:val="20"/>
        </w:rPr>
      </w:pPr>
      <w:r w:rsidRPr="007638B0">
        <w:rPr>
          <w:rFonts w:ascii="Arial" w:hAnsi="Arial" w:cs="Arial"/>
          <w:sz w:val="20"/>
          <w:szCs w:val="20"/>
        </w:rPr>
        <w:t>Es werden auch Lehrveranstaltungen anerkannt, die im Rahmen eines anderen Studiengangs oder freiwillig außerhalb</w:t>
      </w:r>
      <w:r w:rsidR="00B768D3" w:rsidRPr="007638B0">
        <w:rPr>
          <w:rFonts w:ascii="Arial" w:hAnsi="Arial" w:cs="Arial"/>
          <w:sz w:val="20"/>
          <w:szCs w:val="20"/>
        </w:rPr>
        <w:t xml:space="preserve"> des Erststudiums belegt wurden (ggf. angeben, wo der Nachweis zu finden ist).</w:t>
      </w:r>
    </w:p>
    <w:p w:rsidR="000629B7" w:rsidRPr="007638B0" w:rsidRDefault="000629B7" w:rsidP="00F90405">
      <w:pPr>
        <w:pStyle w:val="KeinLeerraum"/>
        <w:spacing w:after="120"/>
        <w:jc w:val="both"/>
        <w:rPr>
          <w:rFonts w:ascii="Arial" w:hAnsi="Arial" w:cs="Arial"/>
          <w:sz w:val="20"/>
          <w:szCs w:val="20"/>
        </w:rPr>
      </w:pPr>
      <w:r w:rsidRPr="007638B0">
        <w:rPr>
          <w:rFonts w:ascii="Arial" w:hAnsi="Arial" w:cs="Arial"/>
          <w:sz w:val="20"/>
          <w:szCs w:val="20"/>
        </w:rPr>
        <w:t>Das Formular kann auch von Hand ausgefüllt werden, dann bitte Blockschrift verwenden.</w:t>
      </w:r>
      <w:r w:rsidR="00286683">
        <w:rPr>
          <w:rFonts w:ascii="Arial" w:hAnsi="Arial" w:cs="Arial"/>
          <w:sz w:val="20"/>
          <w:szCs w:val="20"/>
        </w:rPr>
        <w:t xml:space="preserve"> Ein Zusatzblatt mit weiteren Zeilen</w:t>
      </w:r>
      <w:r w:rsidR="00BE24D9">
        <w:rPr>
          <w:rFonts w:ascii="Arial" w:hAnsi="Arial" w:cs="Arial"/>
          <w:sz w:val="20"/>
          <w:szCs w:val="20"/>
        </w:rPr>
        <w:t xml:space="preserve"> sowie ein Ausfüllbeispiel</w:t>
      </w:r>
      <w:r w:rsidR="00286683">
        <w:rPr>
          <w:rFonts w:ascii="Arial" w:hAnsi="Arial" w:cs="Arial"/>
          <w:sz w:val="20"/>
          <w:szCs w:val="20"/>
        </w:rPr>
        <w:t xml:space="preserve"> finden Sie am Ende des Formulars.  </w:t>
      </w:r>
    </w:p>
    <w:p w:rsidR="00E37DF4" w:rsidRPr="00486976" w:rsidRDefault="00E37DF4" w:rsidP="00F90405">
      <w:pPr>
        <w:spacing w:before="360" w:after="120"/>
        <w:jc w:val="both"/>
        <w:rPr>
          <w:rFonts w:ascii="Arial" w:hAnsi="Arial" w:cs="Arial"/>
          <w:b/>
        </w:rPr>
      </w:pPr>
      <w:r w:rsidRPr="00486976">
        <w:rPr>
          <w:rFonts w:ascii="Arial" w:hAnsi="Arial" w:cs="Arial"/>
          <w:b/>
        </w:rPr>
        <w:t>A</w:t>
      </w:r>
      <w:r w:rsidRPr="00486976">
        <w:rPr>
          <w:rFonts w:ascii="Arial" w:hAnsi="Arial" w:cs="Arial"/>
          <w:b/>
        </w:rPr>
        <w:tab/>
        <w:t>Kommunikations- und Medienwissenschaft</w:t>
      </w:r>
    </w:p>
    <w:p w:rsidR="00A517DD" w:rsidRPr="00486976" w:rsidRDefault="00A517DD" w:rsidP="00F90405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486976">
        <w:rPr>
          <w:rFonts w:ascii="Arial" w:hAnsi="Arial" w:cs="Arial"/>
          <w:sz w:val="20"/>
          <w:szCs w:val="20"/>
        </w:rPr>
        <w:t>Bitte tragen Sie in die nachfolgende Tabelle alle im Bereich Kommunikations- und Medienwissenschaft belegten Lehrveranstaltungen ein, insbesondere mit Inhalten zu</w:t>
      </w:r>
      <w:r w:rsidR="00E37DF4" w:rsidRPr="00486976">
        <w:rPr>
          <w:rFonts w:ascii="Arial" w:hAnsi="Arial" w:cs="Arial"/>
          <w:sz w:val="20"/>
          <w:szCs w:val="20"/>
        </w:rPr>
        <w:t xml:space="preserve"> Strukturen, Funktionen und Konsequenzen öffentlicher Kommunikationsprozesse</w:t>
      </w:r>
      <w:r w:rsidRPr="00486976">
        <w:rPr>
          <w:rFonts w:ascii="Arial" w:hAnsi="Arial" w:cs="Arial"/>
          <w:sz w:val="20"/>
          <w:szCs w:val="20"/>
        </w:rPr>
        <w:t xml:space="preserve">. </w:t>
      </w:r>
    </w:p>
    <w:p w:rsidR="00E37DF4" w:rsidRPr="00486976" w:rsidRDefault="00A517DD" w:rsidP="00F90405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486976">
        <w:rPr>
          <w:rFonts w:ascii="Arial" w:hAnsi="Arial" w:cs="Arial"/>
          <w:sz w:val="20"/>
          <w:szCs w:val="20"/>
        </w:rPr>
        <w:t xml:space="preserve">(Beispiele für Inhalte: </w:t>
      </w:r>
      <w:r w:rsidR="00E37DF4" w:rsidRPr="00486976">
        <w:rPr>
          <w:rFonts w:ascii="Arial" w:hAnsi="Arial" w:cs="Arial"/>
          <w:sz w:val="20"/>
          <w:szCs w:val="20"/>
        </w:rPr>
        <w:t xml:space="preserve">Massenkommunikation, Mediensystem und Medienpolitik, </w:t>
      </w:r>
      <w:proofErr w:type="spellStart"/>
      <w:r w:rsidR="00E37DF4" w:rsidRPr="00486976">
        <w:rPr>
          <w:rFonts w:ascii="Arial" w:hAnsi="Arial" w:cs="Arial"/>
          <w:sz w:val="20"/>
          <w:szCs w:val="20"/>
        </w:rPr>
        <w:t>Kommunikator</w:t>
      </w:r>
      <w:r w:rsidR="004E76E7">
        <w:rPr>
          <w:rFonts w:ascii="Arial" w:hAnsi="Arial" w:cs="Arial"/>
          <w:sz w:val="20"/>
          <w:szCs w:val="20"/>
        </w:rPr>
        <w:softHyphen/>
      </w:r>
      <w:r w:rsidR="00E37DF4" w:rsidRPr="00486976">
        <w:rPr>
          <w:rFonts w:ascii="Arial" w:hAnsi="Arial" w:cs="Arial"/>
          <w:sz w:val="20"/>
          <w:szCs w:val="20"/>
        </w:rPr>
        <w:t>forschung</w:t>
      </w:r>
      <w:proofErr w:type="spellEnd"/>
      <w:r w:rsidR="00E37DF4" w:rsidRPr="00486976">
        <w:rPr>
          <w:rFonts w:ascii="Arial" w:hAnsi="Arial" w:cs="Arial"/>
          <w:sz w:val="20"/>
          <w:szCs w:val="20"/>
        </w:rPr>
        <w:t xml:space="preserve">, Medieninhalte, Medienwirkung, Medienrezeption und </w:t>
      </w:r>
      <w:r w:rsidRPr="00486976">
        <w:rPr>
          <w:rFonts w:ascii="Arial" w:hAnsi="Arial" w:cs="Arial"/>
          <w:sz w:val="20"/>
          <w:szCs w:val="20"/>
        </w:rPr>
        <w:t>Medien</w:t>
      </w:r>
      <w:r w:rsidR="00E37DF4" w:rsidRPr="00486976">
        <w:rPr>
          <w:rFonts w:ascii="Arial" w:hAnsi="Arial" w:cs="Arial"/>
          <w:sz w:val="20"/>
          <w:szCs w:val="20"/>
        </w:rPr>
        <w:t>nutzung</w:t>
      </w:r>
      <w:r w:rsidRPr="00486976">
        <w:rPr>
          <w:rFonts w:ascii="Arial" w:hAnsi="Arial" w:cs="Arial"/>
          <w:sz w:val="20"/>
          <w:szCs w:val="20"/>
        </w:rPr>
        <w:t>)</w:t>
      </w:r>
    </w:p>
    <w:p w:rsidR="00DD59BE" w:rsidRPr="00486976" w:rsidRDefault="00DD59BE" w:rsidP="00B82066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733"/>
      </w:tblGrid>
      <w:tr w:rsidR="00DD59BE" w:rsidRPr="00486976" w:rsidTr="007638B0">
        <w:trPr>
          <w:trHeight w:val="420"/>
        </w:trPr>
        <w:tc>
          <w:tcPr>
            <w:tcW w:w="534" w:type="dxa"/>
            <w:vMerge w:val="restart"/>
          </w:tcPr>
          <w:p w:rsidR="00DD59BE" w:rsidRPr="00486976" w:rsidRDefault="00DD59BE" w:rsidP="00E37DF4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  <w:vAlign w:val="center"/>
          </w:tcPr>
          <w:p w:rsidR="00DD59BE" w:rsidRPr="00286683" w:rsidRDefault="00DD59BE" w:rsidP="000D1B32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86683">
              <w:rPr>
                <w:rFonts w:ascii="Arial" w:hAnsi="Arial" w:cs="Arial"/>
                <w:b/>
                <w:sz w:val="20"/>
                <w:szCs w:val="18"/>
              </w:rPr>
              <w:t>Name</w:t>
            </w:r>
            <w:r w:rsidR="00286683" w:rsidRPr="00286683">
              <w:rPr>
                <w:rFonts w:ascii="Arial" w:hAnsi="Arial" w:cs="Arial"/>
                <w:b/>
                <w:sz w:val="20"/>
                <w:szCs w:val="18"/>
              </w:rPr>
              <w:t>/Art</w:t>
            </w:r>
            <w:r w:rsidRPr="00286683">
              <w:rPr>
                <w:rFonts w:ascii="Arial" w:hAnsi="Arial" w:cs="Arial"/>
                <w:b/>
                <w:sz w:val="20"/>
                <w:szCs w:val="18"/>
              </w:rPr>
              <w:t xml:space="preserve"> der </w:t>
            </w:r>
            <w:r w:rsidR="000D1B32" w:rsidRPr="00286683">
              <w:rPr>
                <w:rFonts w:ascii="Arial" w:hAnsi="Arial" w:cs="Arial"/>
                <w:b/>
                <w:sz w:val="20"/>
                <w:szCs w:val="18"/>
              </w:rPr>
              <w:t>Veranstaltung/Name des (Teil-)Moduls, ggf.  Modulnummer</w:t>
            </w:r>
          </w:p>
        </w:tc>
        <w:tc>
          <w:tcPr>
            <w:tcW w:w="1733" w:type="dxa"/>
            <w:vAlign w:val="center"/>
          </w:tcPr>
          <w:p w:rsidR="00DD59BE" w:rsidRPr="00286683" w:rsidRDefault="00DD59BE" w:rsidP="00E37DF4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86683">
              <w:rPr>
                <w:rFonts w:ascii="Arial" w:hAnsi="Arial" w:cs="Arial"/>
                <w:b/>
                <w:sz w:val="20"/>
                <w:szCs w:val="18"/>
              </w:rPr>
              <w:t>Anzahl der CP/LP</w:t>
            </w:r>
          </w:p>
        </w:tc>
      </w:tr>
      <w:tr w:rsidR="00DD59BE" w:rsidRPr="00486976" w:rsidTr="007638B0">
        <w:trPr>
          <w:trHeight w:val="425"/>
        </w:trPr>
        <w:tc>
          <w:tcPr>
            <w:tcW w:w="534" w:type="dxa"/>
            <w:vMerge/>
          </w:tcPr>
          <w:p w:rsidR="00DD59BE" w:rsidRPr="00486976" w:rsidRDefault="00DD59BE" w:rsidP="00E37DF4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DD59BE" w:rsidRPr="00286683" w:rsidRDefault="000D1B32" w:rsidP="0028668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86683">
              <w:rPr>
                <w:rFonts w:ascii="Arial" w:hAnsi="Arial" w:cs="Arial"/>
                <w:b/>
                <w:sz w:val="20"/>
                <w:szCs w:val="18"/>
              </w:rPr>
              <w:t>Kurzbeschreibung der Inhalte</w:t>
            </w:r>
            <w:r w:rsidR="00286683" w:rsidRPr="00286683">
              <w:rPr>
                <w:rFonts w:ascii="Arial" w:hAnsi="Arial" w:cs="Arial"/>
                <w:b/>
                <w:sz w:val="20"/>
                <w:szCs w:val="18"/>
              </w:rPr>
              <w:t xml:space="preserve"> (Stichpunkte, z.</w:t>
            </w:r>
            <w:r w:rsidR="004E76E7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286683" w:rsidRPr="00286683">
              <w:rPr>
                <w:rFonts w:ascii="Arial" w:hAnsi="Arial" w:cs="Arial"/>
                <w:b/>
                <w:sz w:val="20"/>
                <w:szCs w:val="18"/>
              </w:rPr>
              <w:t>B. auf Basis des kommentierten Vorlesungsverzeichnisses</w:t>
            </w:r>
            <w:r w:rsidRPr="00286683">
              <w:rPr>
                <w:rFonts w:ascii="Arial" w:hAnsi="Arial" w:cs="Arial"/>
                <w:b/>
                <w:sz w:val="20"/>
                <w:szCs w:val="18"/>
              </w:rPr>
              <w:t>, ggf. Beispiele</w:t>
            </w:r>
            <w:r w:rsidR="00286683">
              <w:rPr>
                <w:rFonts w:ascii="Arial" w:hAnsi="Arial" w:cs="Arial"/>
                <w:b/>
                <w:sz w:val="20"/>
                <w:szCs w:val="18"/>
              </w:rPr>
              <w:t xml:space="preserve"> der Inhalte</w:t>
            </w:r>
            <w:r w:rsidR="00286683" w:rsidRPr="00286683">
              <w:rPr>
                <w:rFonts w:ascii="Arial" w:hAnsi="Arial" w:cs="Arial"/>
                <w:b/>
                <w:sz w:val="20"/>
                <w:szCs w:val="18"/>
              </w:rPr>
              <w:t>)</w:t>
            </w:r>
          </w:p>
        </w:tc>
      </w:tr>
      <w:tr w:rsidR="00047B49" w:rsidRPr="00486976" w:rsidTr="007638B0">
        <w:trPr>
          <w:trHeight w:val="420"/>
        </w:trPr>
        <w:tc>
          <w:tcPr>
            <w:tcW w:w="534" w:type="dxa"/>
            <w:vMerge w:val="restart"/>
          </w:tcPr>
          <w:p w:rsidR="00047B49" w:rsidRPr="00486976" w:rsidRDefault="00047B49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6945" w:type="dxa"/>
          </w:tcPr>
          <w:p w:rsidR="00047B49" w:rsidRPr="00486976" w:rsidRDefault="00047B49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047B49" w:rsidRPr="00486976" w:rsidRDefault="00047B49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047B49" w:rsidRPr="00486976" w:rsidTr="007638B0">
        <w:trPr>
          <w:trHeight w:val="693"/>
        </w:trPr>
        <w:tc>
          <w:tcPr>
            <w:tcW w:w="534" w:type="dxa"/>
            <w:vMerge/>
          </w:tcPr>
          <w:p w:rsidR="00047B49" w:rsidRPr="00486976" w:rsidRDefault="00047B49" w:rsidP="000D1B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047B49" w:rsidRPr="00486976" w:rsidRDefault="00047B49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047B49" w:rsidRPr="00486976" w:rsidTr="007638B0">
        <w:trPr>
          <w:trHeight w:val="420"/>
        </w:trPr>
        <w:tc>
          <w:tcPr>
            <w:tcW w:w="534" w:type="dxa"/>
            <w:vMerge w:val="restart"/>
          </w:tcPr>
          <w:p w:rsidR="00047B49" w:rsidRPr="00486976" w:rsidRDefault="00047B49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6945" w:type="dxa"/>
          </w:tcPr>
          <w:p w:rsidR="00047B49" w:rsidRPr="00486976" w:rsidRDefault="00047B49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047B49" w:rsidRPr="00486976" w:rsidRDefault="00047B49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047B49" w:rsidRPr="00486976" w:rsidTr="007638B0">
        <w:trPr>
          <w:trHeight w:val="695"/>
        </w:trPr>
        <w:tc>
          <w:tcPr>
            <w:tcW w:w="534" w:type="dxa"/>
            <w:vMerge/>
          </w:tcPr>
          <w:p w:rsidR="00047B49" w:rsidRPr="00486976" w:rsidRDefault="00047B49" w:rsidP="000D1B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047B49" w:rsidRPr="00486976" w:rsidRDefault="00047B49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047B49" w:rsidRPr="00486976" w:rsidTr="007638B0">
        <w:trPr>
          <w:trHeight w:val="420"/>
        </w:trPr>
        <w:tc>
          <w:tcPr>
            <w:tcW w:w="534" w:type="dxa"/>
            <w:vMerge w:val="restart"/>
          </w:tcPr>
          <w:p w:rsidR="00047B49" w:rsidRPr="00486976" w:rsidRDefault="00047B49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3.</w:t>
            </w:r>
          </w:p>
        </w:tc>
        <w:tc>
          <w:tcPr>
            <w:tcW w:w="6945" w:type="dxa"/>
          </w:tcPr>
          <w:p w:rsidR="00047B49" w:rsidRPr="00486976" w:rsidRDefault="00047B49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047B49" w:rsidRPr="00486976" w:rsidRDefault="00047B49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047B49" w:rsidRPr="00486976" w:rsidTr="007638B0">
        <w:trPr>
          <w:trHeight w:val="697"/>
        </w:trPr>
        <w:tc>
          <w:tcPr>
            <w:tcW w:w="534" w:type="dxa"/>
            <w:vMerge/>
          </w:tcPr>
          <w:p w:rsidR="00047B49" w:rsidRPr="00486976" w:rsidRDefault="00047B49" w:rsidP="000D1B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047B49" w:rsidRPr="00486976" w:rsidRDefault="00047B49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047B49" w:rsidRPr="00486976" w:rsidTr="007638B0">
        <w:trPr>
          <w:trHeight w:val="420"/>
        </w:trPr>
        <w:tc>
          <w:tcPr>
            <w:tcW w:w="534" w:type="dxa"/>
            <w:vMerge w:val="restart"/>
          </w:tcPr>
          <w:p w:rsidR="00047B49" w:rsidRPr="00486976" w:rsidRDefault="00047B49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4.</w:t>
            </w:r>
          </w:p>
        </w:tc>
        <w:tc>
          <w:tcPr>
            <w:tcW w:w="6945" w:type="dxa"/>
          </w:tcPr>
          <w:p w:rsidR="00047B49" w:rsidRPr="00486976" w:rsidRDefault="00047B49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047B49" w:rsidRPr="00486976" w:rsidRDefault="00047B49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047B49" w:rsidRPr="00486976" w:rsidTr="007638B0">
        <w:trPr>
          <w:trHeight w:val="685"/>
        </w:trPr>
        <w:tc>
          <w:tcPr>
            <w:tcW w:w="534" w:type="dxa"/>
            <w:vMerge/>
          </w:tcPr>
          <w:p w:rsidR="00047B49" w:rsidRPr="00486976" w:rsidRDefault="00047B49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047B49" w:rsidRPr="00486976" w:rsidRDefault="00047B49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047B49" w:rsidRPr="00486976" w:rsidTr="007638B0">
        <w:trPr>
          <w:trHeight w:val="420"/>
        </w:trPr>
        <w:tc>
          <w:tcPr>
            <w:tcW w:w="534" w:type="dxa"/>
            <w:vMerge w:val="restart"/>
          </w:tcPr>
          <w:p w:rsidR="00047B49" w:rsidRPr="00486976" w:rsidRDefault="00047B49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5.</w:t>
            </w:r>
          </w:p>
        </w:tc>
        <w:tc>
          <w:tcPr>
            <w:tcW w:w="6945" w:type="dxa"/>
          </w:tcPr>
          <w:p w:rsidR="00047B49" w:rsidRPr="00486976" w:rsidRDefault="00047B49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047B49" w:rsidRPr="00486976" w:rsidRDefault="00047B49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0D1B32" w:rsidRPr="00486976" w:rsidTr="007638B0">
        <w:trPr>
          <w:trHeight w:val="685"/>
        </w:trPr>
        <w:tc>
          <w:tcPr>
            <w:tcW w:w="534" w:type="dxa"/>
            <w:vMerge/>
          </w:tcPr>
          <w:p w:rsidR="000D1B32" w:rsidRPr="00486976" w:rsidRDefault="000D1B32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</w:tbl>
    <w:p w:rsidR="00E37DF4" w:rsidRPr="00486976" w:rsidRDefault="00E37DF4" w:rsidP="007638B0">
      <w:pPr>
        <w:spacing w:before="360" w:after="120"/>
        <w:rPr>
          <w:rFonts w:ascii="Arial" w:hAnsi="Arial" w:cs="Arial"/>
          <w:b/>
        </w:rPr>
      </w:pPr>
      <w:r w:rsidRPr="00486976">
        <w:rPr>
          <w:rFonts w:ascii="Arial" w:hAnsi="Arial" w:cs="Arial"/>
          <w:b/>
        </w:rPr>
        <w:lastRenderedPageBreak/>
        <w:t>B</w:t>
      </w:r>
      <w:r w:rsidRPr="00486976">
        <w:rPr>
          <w:rFonts w:ascii="Arial" w:hAnsi="Arial" w:cs="Arial"/>
          <w:b/>
        </w:rPr>
        <w:tab/>
        <w:t>Sozialwissenschaftliche Methodik, Statistik und Datenanalyse</w:t>
      </w:r>
    </w:p>
    <w:p w:rsidR="00A517DD" w:rsidRPr="00486976" w:rsidRDefault="00A517DD" w:rsidP="00F90405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486976">
        <w:rPr>
          <w:rFonts w:ascii="Arial" w:hAnsi="Arial" w:cs="Arial"/>
          <w:sz w:val="20"/>
          <w:szCs w:val="20"/>
        </w:rPr>
        <w:t xml:space="preserve">Bitte tragen Sie in die nachfolgende Tabelle alle Lehrveranstaltungen ein, die methodologische </w:t>
      </w:r>
      <w:r w:rsidR="00CF76B5" w:rsidRPr="00486976">
        <w:rPr>
          <w:rFonts w:ascii="Arial" w:hAnsi="Arial" w:cs="Arial"/>
          <w:sz w:val="20"/>
          <w:szCs w:val="20"/>
        </w:rPr>
        <w:t>Grundlagen empirischer Sozialforschung, Erhebungsmethoden/Forschungsdesigns</w:t>
      </w:r>
      <w:r w:rsidRPr="00486976">
        <w:rPr>
          <w:rFonts w:ascii="Arial" w:hAnsi="Arial" w:cs="Arial"/>
          <w:sz w:val="20"/>
          <w:szCs w:val="20"/>
        </w:rPr>
        <w:t>, Statistik und Datenanalyse zum Gegenstand hatten.</w:t>
      </w:r>
      <w:r w:rsidR="0011782B">
        <w:rPr>
          <w:rFonts w:ascii="Arial" w:hAnsi="Arial" w:cs="Arial"/>
          <w:sz w:val="20"/>
          <w:szCs w:val="20"/>
        </w:rPr>
        <w:t xml:space="preserve"> Es können auch extracurriculare Kurse erfasst werden, bitte kenntlich machen und Nachweis beilegen, wenn der Kurs nicht im </w:t>
      </w:r>
      <w:proofErr w:type="spellStart"/>
      <w:r w:rsidR="0011782B">
        <w:rPr>
          <w:rFonts w:ascii="Arial" w:hAnsi="Arial" w:cs="Arial"/>
          <w:sz w:val="20"/>
          <w:szCs w:val="20"/>
        </w:rPr>
        <w:t>Transcript</w:t>
      </w:r>
      <w:proofErr w:type="spellEnd"/>
      <w:r w:rsidR="0011782B">
        <w:rPr>
          <w:rFonts w:ascii="Arial" w:hAnsi="Arial" w:cs="Arial"/>
          <w:sz w:val="20"/>
          <w:szCs w:val="20"/>
        </w:rPr>
        <w:t xml:space="preserve"> verzeichnet ist.</w:t>
      </w:r>
    </w:p>
    <w:p w:rsidR="00A517DD" w:rsidRPr="00486976" w:rsidRDefault="00A517DD" w:rsidP="00F90405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486976">
        <w:rPr>
          <w:rFonts w:ascii="Arial" w:hAnsi="Arial" w:cs="Arial"/>
          <w:sz w:val="20"/>
          <w:szCs w:val="20"/>
        </w:rPr>
        <w:t>(Beispiele für Inhalte: Befragung, Inhaltsanalyse, Experiment, qualitative Verfahren, Verfahren der Markt- und Mediaforschung, Operationalisieren und Messen, Deskriptiv- und Inferenzstatistik, Datenanalyseprogramme wie SPSS)</w:t>
      </w:r>
    </w:p>
    <w:p w:rsidR="000D1B32" w:rsidRPr="00486976" w:rsidRDefault="000D1B32" w:rsidP="00B82066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733"/>
      </w:tblGrid>
      <w:tr w:rsidR="00286683" w:rsidRPr="00486976" w:rsidTr="00105CA8">
        <w:trPr>
          <w:trHeight w:val="420"/>
        </w:trPr>
        <w:tc>
          <w:tcPr>
            <w:tcW w:w="534" w:type="dxa"/>
            <w:vMerge w:val="restart"/>
          </w:tcPr>
          <w:p w:rsidR="00286683" w:rsidRPr="00486976" w:rsidRDefault="00286683" w:rsidP="00FF563E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  <w:vAlign w:val="center"/>
          </w:tcPr>
          <w:p w:rsidR="00286683" w:rsidRPr="00486976" w:rsidRDefault="00286683" w:rsidP="00FF563E">
            <w:pPr>
              <w:rPr>
                <w:rFonts w:ascii="Arial" w:hAnsi="Arial" w:cs="Arial"/>
                <w:sz w:val="18"/>
                <w:szCs w:val="18"/>
              </w:rPr>
            </w:pPr>
            <w:r w:rsidRPr="00286683">
              <w:rPr>
                <w:rFonts w:ascii="Arial" w:hAnsi="Arial" w:cs="Arial"/>
                <w:b/>
                <w:sz w:val="20"/>
                <w:szCs w:val="18"/>
              </w:rPr>
              <w:t>Name/Art der Veranstaltung/Name des (Teil-)Moduls, ggf.  Modulnummer</w:t>
            </w:r>
          </w:p>
        </w:tc>
        <w:tc>
          <w:tcPr>
            <w:tcW w:w="1733" w:type="dxa"/>
            <w:vAlign w:val="center"/>
          </w:tcPr>
          <w:p w:rsidR="00286683" w:rsidRPr="00486976" w:rsidRDefault="00286683" w:rsidP="00FF563E">
            <w:pPr>
              <w:rPr>
                <w:rFonts w:ascii="Arial" w:hAnsi="Arial" w:cs="Arial"/>
                <w:sz w:val="18"/>
                <w:szCs w:val="18"/>
              </w:rPr>
            </w:pPr>
            <w:r w:rsidRPr="00286683">
              <w:rPr>
                <w:rFonts w:ascii="Arial" w:hAnsi="Arial" w:cs="Arial"/>
                <w:b/>
                <w:sz w:val="20"/>
                <w:szCs w:val="18"/>
              </w:rPr>
              <w:t>Anzahl der CP/LP</w:t>
            </w:r>
          </w:p>
        </w:tc>
      </w:tr>
      <w:tr w:rsidR="00286683" w:rsidRPr="00486976" w:rsidTr="00105CA8">
        <w:trPr>
          <w:trHeight w:val="425"/>
        </w:trPr>
        <w:tc>
          <w:tcPr>
            <w:tcW w:w="534" w:type="dxa"/>
            <w:vMerge/>
          </w:tcPr>
          <w:p w:rsidR="00286683" w:rsidRPr="00486976" w:rsidRDefault="00286683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286683" w:rsidRPr="00486976" w:rsidRDefault="00286683" w:rsidP="00FF563E">
            <w:pPr>
              <w:rPr>
                <w:rFonts w:ascii="Arial" w:hAnsi="Arial" w:cs="Arial"/>
                <w:sz w:val="18"/>
                <w:szCs w:val="18"/>
              </w:rPr>
            </w:pPr>
            <w:r w:rsidRPr="00286683">
              <w:rPr>
                <w:rFonts w:ascii="Arial" w:hAnsi="Arial" w:cs="Arial"/>
                <w:b/>
                <w:sz w:val="20"/>
                <w:szCs w:val="18"/>
              </w:rPr>
              <w:t>Kurzbeschreibung der Inhalte (Stichpunkte, z.</w:t>
            </w:r>
            <w:r w:rsidR="004E76E7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286683">
              <w:rPr>
                <w:rFonts w:ascii="Arial" w:hAnsi="Arial" w:cs="Arial"/>
                <w:b/>
                <w:sz w:val="20"/>
                <w:szCs w:val="18"/>
              </w:rPr>
              <w:t>B. auf Basis des kommentierten Vorlesungsverzeichnisses, ggf. Beispiele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der Inhalte</w:t>
            </w:r>
            <w:r w:rsidRPr="00286683">
              <w:rPr>
                <w:rFonts w:ascii="Arial" w:hAnsi="Arial" w:cs="Arial"/>
                <w:b/>
                <w:sz w:val="20"/>
                <w:szCs w:val="18"/>
              </w:rPr>
              <w:t>)</w:t>
            </w:r>
          </w:p>
        </w:tc>
      </w:tr>
      <w:tr w:rsidR="000D1B32" w:rsidRPr="00486976" w:rsidTr="00105CA8">
        <w:trPr>
          <w:trHeight w:val="420"/>
        </w:trPr>
        <w:tc>
          <w:tcPr>
            <w:tcW w:w="534" w:type="dxa"/>
            <w:vMerge w:val="restart"/>
          </w:tcPr>
          <w:p w:rsidR="000D1B32" w:rsidRPr="00486976" w:rsidRDefault="000D1B32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</w:t>
            </w:r>
            <w:r w:rsidR="00105CA8" w:rsidRPr="0048697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0D1B32" w:rsidRPr="00486976" w:rsidTr="00105CA8">
        <w:trPr>
          <w:trHeight w:val="693"/>
        </w:trPr>
        <w:tc>
          <w:tcPr>
            <w:tcW w:w="534" w:type="dxa"/>
            <w:vMerge/>
          </w:tcPr>
          <w:p w:rsidR="000D1B32" w:rsidRPr="00486976" w:rsidRDefault="000D1B32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0D1B32" w:rsidRPr="00486976" w:rsidTr="00105CA8">
        <w:trPr>
          <w:trHeight w:val="420"/>
        </w:trPr>
        <w:tc>
          <w:tcPr>
            <w:tcW w:w="534" w:type="dxa"/>
            <w:vMerge w:val="restart"/>
          </w:tcPr>
          <w:p w:rsidR="000D1B32" w:rsidRPr="00486976" w:rsidRDefault="000D1B32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</w:t>
            </w:r>
            <w:r w:rsidR="00105CA8" w:rsidRPr="0048697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0D1B32" w:rsidRPr="00486976" w:rsidTr="00105CA8">
        <w:trPr>
          <w:trHeight w:val="695"/>
        </w:trPr>
        <w:tc>
          <w:tcPr>
            <w:tcW w:w="534" w:type="dxa"/>
            <w:vMerge/>
          </w:tcPr>
          <w:p w:rsidR="000D1B32" w:rsidRPr="00486976" w:rsidRDefault="000D1B32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0D1B32" w:rsidRPr="00486976" w:rsidTr="00105CA8">
        <w:trPr>
          <w:trHeight w:val="420"/>
        </w:trPr>
        <w:tc>
          <w:tcPr>
            <w:tcW w:w="534" w:type="dxa"/>
            <w:vMerge w:val="restart"/>
          </w:tcPr>
          <w:p w:rsidR="000D1B32" w:rsidRPr="00486976" w:rsidRDefault="000D1B32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3</w:t>
            </w:r>
            <w:r w:rsidR="00105CA8" w:rsidRPr="0048697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0D1B32" w:rsidRPr="00486976" w:rsidTr="00105CA8">
        <w:trPr>
          <w:trHeight w:val="697"/>
        </w:trPr>
        <w:tc>
          <w:tcPr>
            <w:tcW w:w="534" w:type="dxa"/>
            <w:vMerge/>
          </w:tcPr>
          <w:p w:rsidR="000D1B32" w:rsidRPr="00486976" w:rsidRDefault="000D1B32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0D1B32" w:rsidRPr="00486976" w:rsidTr="00105CA8">
        <w:trPr>
          <w:trHeight w:val="420"/>
        </w:trPr>
        <w:tc>
          <w:tcPr>
            <w:tcW w:w="534" w:type="dxa"/>
            <w:vMerge w:val="restart"/>
          </w:tcPr>
          <w:p w:rsidR="000D1B32" w:rsidRPr="00486976" w:rsidRDefault="000D1B32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4</w:t>
            </w:r>
            <w:r w:rsidR="00105CA8" w:rsidRPr="0048697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0D1B32" w:rsidRPr="00486976" w:rsidTr="00105CA8">
        <w:trPr>
          <w:trHeight w:val="685"/>
        </w:trPr>
        <w:tc>
          <w:tcPr>
            <w:tcW w:w="534" w:type="dxa"/>
            <w:vMerge/>
          </w:tcPr>
          <w:p w:rsidR="000D1B32" w:rsidRPr="00486976" w:rsidRDefault="000D1B32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0D1B32" w:rsidRPr="00486976" w:rsidTr="00105CA8">
        <w:trPr>
          <w:trHeight w:val="420"/>
        </w:trPr>
        <w:tc>
          <w:tcPr>
            <w:tcW w:w="534" w:type="dxa"/>
            <w:vMerge w:val="restart"/>
          </w:tcPr>
          <w:p w:rsidR="000D1B32" w:rsidRPr="00486976" w:rsidRDefault="00105CA8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5.</w:t>
            </w:r>
          </w:p>
        </w:tc>
        <w:tc>
          <w:tcPr>
            <w:tcW w:w="6945" w:type="dxa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0D1B32" w:rsidRPr="00486976" w:rsidTr="00105CA8">
        <w:trPr>
          <w:trHeight w:val="685"/>
        </w:trPr>
        <w:tc>
          <w:tcPr>
            <w:tcW w:w="534" w:type="dxa"/>
            <w:vMerge/>
          </w:tcPr>
          <w:p w:rsidR="000D1B32" w:rsidRPr="00486976" w:rsidRDefault="000D1B32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486976" w:rsidRPr="00486976" w:rsidTr="00FF563E">
        <w:trPr>
          <w:trHeight w:val="420"/>
        </w:trPr>
        <w:tc>
          <w:tcPr>
            <w:tcW w:w="534" w:type="dxa"/>
            <w:vMerge w:val="restart"/>
          </w:tcPr>
          <w:p w:rsidR="00486976" w:rsidRPr="00486976" w:rsidRDefault="00486976" w:rsidP="00FF5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945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486976" w:rsidRPr="00486976" w:rsidTr="00FF563E">
        <w:trPr>
          <w:trHeight w:val="697"/>
        </w:trPr>
        <w:tc>
          <w:tcPr>
            <w:tcW w:w="534" w:type="dxa"/>
            <w:vMerge/>
          </w:tcPr>
          <w:p w:rsidR="00486976" w:rsidRPr="00486976" w:rsidRDefault="00486976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486976" w:rsidRPr="00486976" w:rsidTr="00FF563E">
        <w:trPr>
          <w:trHeight w:val="420"/>
        </w:trPr>
        <w:tc>
          <w:tcPr>
            <w:tcW w:w="534" w:type="dxa"/>
            <w:vMerge w:val="restart"/>
          </w:tcPr>
          <w:p w:rsidR="00486976" w:rsidRPr="00486976" w:rsidRDefault="00486976" w:rsidP="00FF5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945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486976" w:rsidRPr="00486976" w:rsidTr="00FF563E">
        <w:trPr>
          <w:trHeight w:val="685"/>
        </w:trPr>
        <w:tc>
          <w:tcPr>
            <w:tcW w:w="534" w:type="dxa"/>
            <w:vMerge/>
          </w:tcPr>
          <w:p w:rsidR="00486976" w:rsidRPr="00486976" w:rsidRDefault="00486976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486976" w:rsidRPr="00486976" w:rsidTr="00FF563E">
        <w:trPr>
          <w:trHeight w:val="420"/>
        </w:trPr>
        <w:tc>
          <w:tcPr>
            <w:tcW w:w="534" w:type="dxa"/>
            <w:vMerge w:val="restart"/>
          </w:tcPr>
          <w:p w:rsidR="00486976" w:rsidRPr="00486976" w:rsidRDefault="00486976" w:rsidP="00FF5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945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486976" w:rsidRPr="00486976" w:rsidTr="00FF563E">
        <w:trPr>
          <w:trHeight w:val="685"/>
        </w:trPr>
        <w:tc>
          <w:tcPr>
            <w:tcW w:w="534" w:type="dxa"/>
            <w:vMerge/>
          </w:tcPr>
          <w:p w:rsidR="00486976" w:rsidRPr="00486976" w:rsidRDefault="00486976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486976" w:rsidRPr="00486976" w:rsidTr="00FF563E">
        <w:trPr>
          <w:trHeight w:val="420"/>
        </w:trPr>
        <w:tc>
          <w:tcPr>
            <w:tcW w:w="534" w:type="dxa"/>
            <w:vMerge w:val="restart"/>
          </w:tcPr>
          <w:p w:rsidR="00486976" w:rsidRPr="00486976" w:rsidRDefault="00486976" w:rsidP="00FF5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945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486976" w:rsidRPr="00486976" w:rsidTr="00FF563E">
        <w:trPr>
          <w:trHeight w:val="685"/>
        </w:trPr>
        <w:tc>
          <w:tcPr>
            <w:tcW w:w="534" w:type="dxa"/>
            <w:vMerge/>
          </w:tcPr>
          <w:p w:rsidR="00486976" w:rsidRPr="00486976" w:rsidRDefault="00486976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</w:tbl>
    <w:p w:rsidR="00286683" w:rsidRDefault="00286683">
      <w:pPr>
        <w:rPr>
          <w:rFonts w:ascii="Arial" w:hAnsi="Arial" w:cs="Arial"/>
          <w:b/>
        </w:rPr>
      </w:pPr>
    </w:p>
    <w:p w:rsidR="00CF76B5" w:rsidRPr="00486976" w:rsidRDefault="00CF76B5" w:rsidP="00286683">
      <w:pPr>
        <w:rPr>
          <w:rFonts w:ascii="Arial" w:hAnsi="Arial" w:cs="Arial"/>
          <w:b/>
        </w:rPr>
      </w:pPr>
      <w:r w:rsidRPr="00486976">
        <w:rPr>
          <w:rFonts w:ascii="Arial" w:hAnsi="Arial" w:cs="Arial"/>
          <w:b/>
        </w:rPr>
        <w:lastRenderedPageBreak/>
        <w:t>C</w:t>
      </w:r>
      <w:r w:rsidRPr="00486976">
        <w:rPr>
          <w:rFonts w:ascii="Arial" w:hAnsi="Arial" w:cs="Arial"/>
          <w:b/>
        </w:rPr>
        <w:tab/>
        <w:t>Wirtschaftswissenschaftliche Grundlagen und Medienrecht</w:t>
      </w:r>
    </w:p>
    <w:p w:rsidR="00B768D3" w:rsidRPr="00486976" w:rsidRDefault="00B768D3" w:rsidP="00F90405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486976">
        <w:rPr>
          <w:rFonts w:ascii="Arial" w:hAnsi="Arial" w:cs="Arial"/>
          <w:sz w:val="20"/>
          <w:szCs w:val="20"/>
        </w:rPr>
        <w:t xml:space="preserve">Bitte tragen Sie in die nachfolgende Tabelle alle </w:t>
      </w:r>
      <w:r w:rsidRPr="00F62795">
        <w:rPr>
          <w:rFonts w:ascii="Arial" w:hAnsi="Arial" w:cs="Arial"/>
          <w:sz w:val="20"/>
          <w:szCs w:val="20"/>
        </w:rPr>
        <w:t>Lehrveranstaltungen</w:t>
      </w:r>
      <w:r w:rsidR="004A0684">
        <w:rPr>
          <w:rFonts w:ascii="Arial" w:hAnsi="Arial" w:cs="Arial"/>
          <w:sz w:val="20"/>
          <w:szCs w:val="20"/>
        </w:rPr>
        <w:t xml:space="preserve"> der Bereiche Wirtschafts</w:t>
      </w:r>
      <w:r w:rsidR="004E76E7">
        <w:rPr>
          <w:rFonts w:ascii="Arial" w:hAnsi="Arial" w:cs="Arial"/>
          <w:sz w:val="20"/>
          <w:szCs w:val="20"/>
        </w:rPr>
        <w:softHyphen/>
      </w:r>
      <w:r w:rsidR="004A0684">
        <w:rPr>
          <w:rFonts w:ascii="Arial" w:hAnsi="Arial" w:cs="Arial"/>
          <w:sz w:val="20"/>
          <w:szCs w:val="20"/>
        </w:rPr>
        <w:t xml:space="preserve">wissenschaften </w:t>
      </w:r>
      <w:r w:rsidR="00BE24D9">
        <w:rPr>
          <w:rFonts w:ascii="Arial" w:hAnsi="Arial" w:cs="Arial"/>
          <w:sz w:val="20"/>
          <w:szCs w:val="20"/>
        </w:rPr>
        <w:t xml:space="preserve">und Medienrecht </w:t>
      </w:r>
      <w:r w:rsidR="004A0684">
        <w:rPr>
          <w:rFonts w:ascii="Arial" w:hAnsi="Arial" w:cs="Arial"/>
          <w:sz w:val="20"/>
          <w:szCs w:val="20"/>
        </w:rPr>
        <w:t>e</w:t>
      </w:r>
      <w:r w:rsidRPr="00486976">
        <w:rPr>
          <w:rFonts w:ascii="Arial" w:hAnsi="Arial" w:cs="Arial"/>
          <w:sz w:val="20"/>
          <w:szCs w:val="20"/>
        </w:rPr>
        <w:t xml:space="preserve">in. </w:t>
      </w:r>
    </w:p>
    <w:p w:rsidR="000D1B32" w:rsidRPr="00486976" w:rsidRDefault="00B768D3" w:rsidP="00F90405">
      <w:pPr>
        <w:pStyle w:val="KeinLeerraum"/>
        <w:jc w:val="both"/>
        <w:rPr>
          <w:rFonts w:ascii="Arial" w:hAnsi="Arial" w:cs="Arial"/>
          <w:sz w:val="20"/>
        </w:rPr>
      </w:pPr>
      <w:r w:rsidRPr="00486976">
        <w:rPr>
          <w:rFonts w:ascii="Arial" w:hAnsi="Arial" w:cs="Arial"/>
          <w:sz w:val="20"/>
        </w:rPr>
        <w:t>(Beispiele: Medienökonomik</w:t>
      </w:r>
      <w:r w:rsidR="00CF76B5" w:rsidRPr="00486976">
        <w:rPr>
          <w:rFonts w:ascii="Arial" w:hAnsi="Arial" w:cs="Arial"/>
          <w:sz w:val="20"/>
        </w:rPr>
        <w:t>,</w:t>
      </w:r>
      <w:r w:rsidRPr="00486976">
        <w:rPr>
          <w:rFonts w:ascii="Arial" w:hAnsi="Arial" w:cs="Arial"/>
          <w:sz w:val="20"/>
        </w:rPr>
        <w:t xml:space="preserve"> Medienökonomie,</w:t>
      </w:r>
      <w:r w:rsidR="00CF76B5" w:rsidRPr="00486976">
        <w:rPr>
          <w:rFonts w:ascii="Arial" w:hAnsi="Arial" w:cs="Arial"/>
          <w:sz w:val="20"/>
        </w:rPr>
        <w:t xml:space="preserve"> Medienmanagement, Medienrecht</w:t>
      </w:r>
      <w:r w:rsidRPr="00486976">
        <w:rPr>
          <w:rFonts w:ascii="Arial" w:hAnsi="Arial" w:cs="Arial"/>
          <w:sz w:val="20"/>
        </w:rPr>
        <w:t>, BWL, VWL, Marketing, Rechnungswesen</w:t>
      </w:r>
      <w:r w:rsidR="00CF76B5" w:rsidRPr="00486976">
        <w:rPr>
          <w:rFonts w:ascii="Arial" w:hAnsi="Arial" w:cs="Arial"/>
          <w:sz w:val="20"/>
        </w:rPr>
        <w:t>)</w:t>
      </w:r>
    </w:p>
    <w:p w:rsidR="000D1B32" w:rsidRPr="00486976" w:rsidRDefault="000D1B32" w:rsidP="000D1B32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733"/>
      </w:tblGrid>
      <w:tr w:rsidR="00286683" w:rsidRPr="00486976" w:rsidTr="00486976">
        <w:trPr>
          <w:trHeight w:val="420"/>
        </w:trPr>
        <w:tc>
          <w:tcPr>
            <w:tcW w:w="534" w:type="dxa"/>
            <w:vMerge w:val="restart"/>
          </w:tcPr>
          <w:p w:rsidR="00286683" w:rsidRPr="00486976" w:rsidRDefault="00286683" w:rsidP="00FF563E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  <w:vAlign w:val="center"/>
          </w:tcPr>
          <w:p w:rsidR="00286683" w:rsidRPr="00486976" w:rsidRDefault="00286683" w:rsidP="00FF563E">
            <w:pPr>
              <w:rPr>
                <w:rFonts w:ascii="Arial" w:hAnsi="Arial" w:cs="Arial"/>
                <w:sz w:val="18"/>
                <w:szCs w:val="18"/>
              </w:rPr>
            </w:pPr>
            <w:r w:rsidRPr="00286683">
              <w:rPr>
                <w:rFonts w:ascii="Arial" w:hAnsi="Arial" w:cs="Arial"/>
                <w:b/>
                <w:sz w:val="20"/>
                <w:szCs w:val="18"/>
              </w:rPr>
              <w:t>Name/Art der Veranstaltung/Name des (Teil-)Moduls, ggf.  Modulnummer</w:t>
            </w:r>
          </w:p>
        </w:tc>
        <w:tc>
          <w:tcPr>
            <w:tcW w:w="1733" w:type="dxa"/>
            <w:vAlign w:val="center"/>
          </w:tcPr>
          <w:p w:rsidR="00286683" w:rsidRPr="00486976" w:rsidRDefault="00286683" w:rsidP="00FF563E">
            <w:pPr>
              <w:rPr>
                <w:rFonts w:ascii="Arial" w:hAnsi="Arial" w:cs="Arial"/>
                <w:sz w:val="18"/>
                <w:szCs w:val="18"/>
              </w:rPr>
            </w:pPr>
            <w:r w:rsidRPr="00286683">
              <w:rPr>
                <w:rFonts w:ascii="Arial" w:hAnsi="Arial" w:cs="Arial"/>
                <w:b/>
                <w:sz w:val="20"/>
                <w:szCs w:val="18"/>
              </w:rPr>
              <w:t>Anzahl der CP/LP</w:t>
            </w:r>
          </w:p>
        </w:tc>
      </w:tr>
      <w:tr w:rsidR="00286683" w:rsidRPr="00486976" w:rsidTr="00486976">
        <w:trPr>
          <w:trHeight w:val="425"/>
        </w:trPr>
        <w:tc>
          <w:tcPr>
            <w:tcW w:w="534" w:type="dxa"/>
            <w:vMerge/>
          </w:tcPr>
          <w:p w:rsidR="00286683" w:rsidRPr="00486976" w:rsidRDefault="00286683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286683" w:rsidRPr="00486976" w:rsidRDefault="00286683" w:rsidP="00FF563E">
            <w:pPr>
              <w:rPr>
                <w:rFonts w:ascii="Arial" w:hAnsi="Arial" w:cs="Arial"/>
                <w:sz w:val="18"/>
                <w:szCs w:val="18"/>
              </w:rPr>
            </w:pPr>
            <w:r w:rsidRPr="00286683">
              <w:rPr>
                <w:rFonts w:ascii="Arial" w:hAnsi="Arial" w:cs="Arial"/>
                <w:b/>
                <w:sz w:val="20"/>
                <w:szCs w:val="18"/>
              </w:rPr>
              <w:t>Kurzbeschreibung der Inhalte (Stichpunkte, z.</w:t>
            </w:r>
            <w:r w:rsidR="004E76E7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286683">
              <w:rPr>
                <w:rFonts w:ascii="Arial" w:hAnsi="Arial" w:cs="Arial"/>
                <w:b/>
                <w:sz w:val="20"/>
                <w:szCs w:val="18"/>
              </w:rPr>
              <w:t>B. auf Basis des kommentierten Vorlesungsverzeichnisses, ggf. Beispiele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der Inhalte</w:t>
            </w:r>
            <w:r w:rsidRPr="00286683">
              <w:rPr>
                <w:rFonts w:ascii="Arial" w:hAnsi="Arial" w:cs="Arial"/>
                <w:b/>
                <w:sz w:val="20"/>
                <w:szCs w:val="18"/>
              </w:rPr>
              <w:t>)</w:t>
            </w:r>
          </w:p>
        </w:tc>
      </w:tr>
      <w:tr w:rsidR="00105CA8" w:rsidRPr="00486976" w:rsidTr="00486976">
        <w:trPr>
          <w:trHeight w:val="420"/>
        </w:trPr>
        <w:tc>
          <w:tcPr>
            <w:tcW w:w="534" w:type="dxa"/>
            <w:vMerge w:val="restart"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6945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486976">
        <w:trPr>
          <w:trHeight w:val="693"/>
        </w:trPr>
        <w:tc>
          <w:tcPr>
            <w:tcW w:w="534" w:type="dxa"/>
            <w:vMerge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486976">
        <w:trPr>
          <w:trHeight w:val="420"/>
        </w:trPr>
        <w:tc>
          <w:tcPr>
            <w:tcW w:w="534" w:type="dxa"/>
            <w:vMerge w:val="restart"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6945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486976">
        <w:trPr>
          <w:trHeight w:val="695"/>
        </w:trPr>
        <w:tc>
          <w:tcPr>
            <w:tcW w:w="534" w:type="dxa"/>
            <w:vMerge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486976">
        <w:trPr>
          <w:trHeight w:val="420"/>
        </w:trPr>
        <w:tc>
          <w:tcPr>
            <w:tcW w:w="534" w:type="dxa"/>
            <w:vMerge w:val="restart"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3.</w:t>
            </w:r>
          </w:p>
        </w:tc>
        <w:tc>
          <w:tcPr>
            <w:tcW w:w="6945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486976">
        <w:trPr>
          <w:trHeight w:val="697"/>
        </w:trPr>
        <w:tc>
          <w:tcPr>
            <w:tcW w:w="534" w:type="dxa"/>
            <w:vMerge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486976">
        <w:trPr>
          <w:trHeight w:val="420"/>
        </w:trPr>
        <w:tc>
          <w:tcPr>
            <w:tcW w:w="534" w:type="dxa"/>
            <w:vMerge w:val="restart"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4.</w:t>
            </w:r>
          </w:p>
        </w:tc>
        <w:tc>
          <w:tcPr>
            <w:tcW w:w="6945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486976">
        <w:trPr>
          <w:trHeight w:val="685"/>
        </w:trPr>
        <w:tc>
          <w:tcPr>
            <w:tcW w:w="534" w:type="dxa"/>
            <w:vMerge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486976">
        <w:trPr>
          <w:trHeight w:val="420"/>
        </w:trPr>
        <w:tc>
          <w:tcPr>
            <w:tcW w:w="534" w:type="dxa"/>
            <w:vMerge w:val="restart"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5.</w:t>
            </w:r>
          </w:p>
        </w:tc>
        <w:tc>
          <w:tcPr>
            <w:tcW w:w="6945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0D1B32" w:rsidRPr="00486976" w:rsidTr="00486976">
        <w:trPr>
          <w:trHeight w:val="685"/>
        </w:trPr>
        <w:tc>
          <w:tcPr>
            <w:tcW w:w="534" w:type="dxa"/>
            <w:vMerge/>
          </w:tcPr>
          <w:p w:rsidR="000D1B32" w:rsidRPr="00486976" w:rsidRDefault="000D1B32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486976" w:rsidRPr="00486976" w:rsidTr="00FF563E">
        <w:trPr>
          <w:trHeight w:val="420"/>
        </w:trPr>
        <w:tc>
          <w:tcPr>
            <w:tcW w:w="534" w:type="dxa"/>
            <w:vMerge w:val="restart"/>
          </w:tcPr>
          <w:p w:rsidR="00486976" w:rsidRPr="00486976" w:rsidRDefault="00486976" w:rsidP="00FF5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945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486976" w:rsidRPr="00486976" w:rsidTr="00FF563E">
        <w:trPr>
          <w:trHeight w:val="697"/>
        </w:trPr>
        <w:tc>
          <w:tcPr>
            <w:tcW w:w="534" w:type="dxa"/>
            <w:vMerge/>
          </w:tcPr>
          <w:p w:rsidR="00486976" w:rsidRPr="00486976" w:rsidRDefault="00486976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486976" w:rsidRPr="00486976" w:rsidTr="00FF563E">
        <w:trPr>
          <w:trHeight w:val="420"/>
        </w:trPr>
        <w:tc>
          <w:tcPr>
            <w:tcW w:w="534" w:type="dxa"/>
            <w:vMerge w:val="restart"/>
          </w:tcPr>
          <w:p w:rsidR="00486976" w:rsidRPr="00486976" w:rsidRDefault="00486976" w:rsidP="00FF5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945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486976" w:rsidRPr="00486976" w:rsidTr="00FF563E">
        <w:trPr>
          <w:trHeight w:val="685"/>
        </w:trPr>
        <w:tc>
          <w:tcPr>
            <w:tcW w:w="534" w:type="dxa"/>
            <w:vMerge/>
          </w:tcPr>
          <w:p w:rsidR="00486976" w:rsidRPr="00486976" w:rsidRDefault="00486976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486976" w:rsidRPr="00486976" w:rsidTr="00FF563E">
        <w:trPr>
          <w:trHeight w:val="420"/>
        </w:trPr>
        <w:tc>
          <w:tcPr>
            <w:tcW w:w="534" w:type="dxa"/>
            <w:vMerge w:val="restart"/>
          </w:tcPr>
          <w:p w:rsidR="00486976" w:rsidRPr="00486976" w:rsidRDefault="00486976" w:rsidP="00FF5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945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486976" w:rsidRPr="00486976" w:rsidTr="00FF563E">
        <w:trPr>
          <w:trHeight w:val="685"/>
        </w:trPr>
        <w:tc>
          <w:tcPr>
            <w:tcW w:w="534" w:type="dxa"/>
            <w:vMerge/>
          </w:tcPr>
          <w:p w:rsidR="00486976" w:rsidRPr="00486976" w:rsidRDefault="00486976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486976" w:rsidRPr="00486976" w:rsidTr="00FF563E">
        <w:trPr>
          <w:trHeight w:val="420"/>
        </w:trPr>
        <w:tc>
          <w:tcPr>
            <w:tcW w:w="534" w:type="dxa"/>
            <w:vMerge w:val="restart"/>
          </w:tcPr>
          <w:p w:rsidR="00486976" w:rsidRPr="00486976" w:rsidRDefault="00486976" w:rsidP="00FF5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945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486976" w:rsidRPr="00486976" w:rsidTr="00FF563E">
        <w:trPr>
          <w:trHeight w:val="685"/>
        </w:trPr>
        <w:tc>
          <w:tcPr>
            <w:tcW w:w="534" w:type="dxa"/>
            <w:vMerge/>
          </w:tcPr>
          <w:p w:rsidR="00486976" w:rsidRPr="00486976" w:rsidRDefault="00486976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</w:tbl>
    <w:p w:rsidR="000D1B32" w:rsidRPr="00486976" w:rsidRDefault="000D1B32">
      <w:pPr>
        <w:rPr>
          <w:rFonts w:ascii="Arial" w:hAnsi="Arial" w:cs="Arial"/>
        </w:rPr>
      </w:pPr>
    </w:p>
    <w:p w:rsidR="00047B49" w:rsidRPr="00486976" w:rsidRDefault="00047B49">
      <w:pPr>
        <w:rPr>
          <w:rFonts w:ascii="Arial" w:hAnsi="Arial" w:cs="Arial"/>
          <w:b/>
        </w:rPr>
      </w:pPr>
      <w:r w:rsidRPr="00486976">
        <w:rPr>
          <w:rFonts w:ascii="Arial" w:hAnsi="Arial" w:cs="Arial"/>
          <w:b/>
        </w:rPr>
        <w:br w:type="page"/>
      </w:r>
    </w:p>
    <w:p w:rsidR="00CF76B5" w:rsidRPr="00486976" w:rsidRDefault="00CF76B5" w:rsidP="007638B0">
      <w:pPr>
        <w:spacing w:before="360" w:after="120"/>
        <w:rPr>
          <w:rFonts w:ascii="Arial" w:hAnsi="Arial" w:cs="Arial"/>
          <w:b/>
        </w:rPr>
      </w:pPr>
      <w:r w:rsidRPr="00486976">
        <w:rPr>
          <w:rFonts w:ascii="Arial" w:hAnsi="Arial" w:cs="Arial"/>
          <w:b/>
        </w:rPr>
        <w:lastRenderedPageBreak/>
        <w:t>D</w:t>
      </w:r>
      <w:r w:rsidRPr="00486976">
        <w:rPr>
          <w:rFonts w:ascii="Arial" w:hAnsi="Arial" w:cs="Arial"/>
          <w:b/>
        </w:rPr>
        <w:tab/>
        <w:t>Anwendungsorientierung im Studium</w:t>
      </w:r>
    </w:p>
    <w:p w:rsidR="00315929" w:rsidRPr="00486976" w:rsidRDefault="00B768D3" w:rsidP="00F90405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486976">
        <w:rPr>
          <w:rFonts w:ascii="Arial" w:hAnsi="Arial" w:cs="Arial"/>
          <w:sz w:val="20"/>
          <w:szCs w:val="20"/>
        </w:rPr>
        <w:t xml:space="preserve">Bitte tragen Sie in die nachfolgende </w:t>
      </w:r>
      <w:r w:rsidR="004E76E7">
        <w:rPr>
          <w:rFonts w:ascii="Arial" w:hAnsi="Arial" w:cs="Arial"/>
          <w:sz w:val="20"/>
          <w:szCs w:val="20"/>
        </w:rPr>
        <w:t xml:space="preserve">Liste </w:t>
      </w:r>
      <w:r w:rsidRPr="00486976">
        <w:rPr>
          <w:rFonts w:ascii="Arial" w:hAnsi="Arial" w:cs="Arial"/>
          <w:sz w:val="20"/>
          <w:szCs w:val="20"/>
        </w:rPr>
        <w:t xml:space="preserve">Lehrveranstaltungen ein, bei denen es sich (zum Teil) um ein Projekt handelte, entweder </w:t>
      </w:r>
      <w:r w:rsidRPr="00486976">
        <w:rPr>
          <w:rFonts w:ascii="Arial" w:hAnsi="Arial" w:cs="Arial"/>
          <w:b/>
          <w:sz w:val="20"/>
          <w:szCs w:val="20"/>
        </w:rPr>
        <w:t>medien</w:t>
      </w:r>
      <w:r w:rsidR="00315929" w:rsidRPr="00486976">
        <w:rPr>
          <w:rFonts w:ascii="Arial" w:hAnsi="Arial" w:cs="Arial"/>
          <w:b/>
          <w:sz w:val="20"/>
          <w:szCs w:val="20"/>
        </w:rPr>
        <w:t>praktische Projekte</w:t>
      </w:r>
      <w:r w:rsidR="00315929" w:rsidRPr="00486976">
        <w:rPr>
          <w:rFonts w:ascii="Arial" w:hAnsi="Arial" w:cs="Arial"/>
          <w:sz w:val="20"/>
          <w:szCs w:val="20"/>
        </w:rPr>
        <w:t xml:space="preserve"> (z.</w:t>
      </w:r>
      <w:r w:rsidR="004E76E7">
        <w:rPr>
          <w:rFonts w:ascii="Arial" w:hAnsi="Arial" w:cs="Arial"/>
          <w:sz w:val="20"/>
          <w:szCs w:val="20"/>
        </w:rPr>
        <w:t xml:space="preserve"> </w:t>
      </w:r>
      <w:r w:rsidR="00315929" w:rsidRPr="00486976">
        <w:rPr>
          <w:rFonts w:ascii="Arial" w:hAnsi="Arial" w:cs="Arial"/>
          <w:sz w:val="20"/>
          <w:szCs w:val="20"/>
        </w:rPr>
        <w:t xml:space="preserve">B. Erstellung von Filmen, Hörspielen, Zeitungen, Webseiten, Apps, </w:t>
      </w:r>
      <w:r w:rsidRPr="00486976">
        <w:rPr>
          <w:rFonts w:ascii="Arial" w:hAnsi="Arial" w:cs="Arial"/>
          <w:sz w:val="20"/>
          <w:szCs w:val="20"/>
        </w:rPr>
        <w:t xml:space="preserve">Entwicklung von </w:t>
      </w:r>
      <w:r w:rsidR="00315929" w:rsidRPr="00486976">
        <w:rPr>
          <w:rFonts w:ascii="Arial" w:hAnsi="Arial" w:cs="Arial"/>
          <w:sz w:val="20"/>
          <w:szCs w:val="20"/>
        </w:rPr>
        <w:t>PR-Strategien</w:t>
      </w:r>
      <w:r w:rsidRPr="00486976">
        <w:rPr>
          <w:rFonts w:ascii="Arial" w:hAnsi="Arial" w:cs="Arial"/>
          <w:sz w:val="20"/>
          <w:szCs w:val="20"/>
        </w:rPr>
        <w:t xml:space="preserve"> und</w:t>
      </w:r>
      <w:r w:rsidR="00315929" w:rsidRPr="00486976">
        <w:rPr>
          <w:rFonts w:ascii="Arial" w:hAnsi="Arial" w:cs="Arial"/>
          <w:sz w:val="20"/>
          <w:szCs w:val="20"/>
        </w:rPr>
        <w:t xml:space="preserve"> Kommunikationsmaßnahmen)</w:t>
      </w:r>
      <w:r w:rsidRPr="00486976">
        <w:rPr>
          <w:rFonts w:ascii="Arial" w:hAnsi="Arial" w:cs="Arial"/>
          <w:sz w:val="20"/>
          <w:szCs w:val="20"/>
        </w:rPr>
        <w:t xml:space="preserve"> oder </w:t>
      </w:r>
      <w:r w:rsidR="00315929" w:rsidRPr="00486976">
        <w:rPr>
          <w:rFonts w:ascii="Arial" w:hAnsi="Arial" w:cs="Arial"/>
          <w:b/>
          <w:sz w:val="20"/>
          <w:szCs w:val="20"/>
        </w:rPr>
        <w:t>Forschungsprojekte</w:t>
      </w:r>
      <w:r w:rsidR="00315929" w:rsidRPr="00486976">
        <w:rPr>
          <w:rFonts w:ascii="Arial" w:hAnsi="Arial" w:cs="Arial"/>
          <w:sz w:val="20"/>
          <w:szCs w:val="20"/>
        </w:rPr>
        <w:t xml:space="preserve"> </w:t>
      </w:r>
      <w:r w:rsidRPr="00486976">
        <w:rPr>
          <w:rFonts w:ascii="Arial" w:hAnsi="Arial" w:cs="Arial"/>
          <w:sz w:val="20"/>
          <w:szCs w:val="20"/>
        </w:rPr>
        <w:t>(Thema und Methode/Verfahren angeben, z.</w:t>
      </w:r>
      <w:r w:rsidR="004E76E7">
        <w:rPr>
          <w:rFonts w:ascii="Arial" w:hAnsi="Arial" w:cs="Arial"/>
          <w:sz w:val="20"/>
          <w:szCs w:val="20"/>
        </w:rPr>
        <w:t xml:space="preserve"> </w:t>
      </w:r>
      <w:r w:rsidRPr="00486976">
        <w:rPr>
          <w:rFonts w:ascii="Arial" w:hAnsi="Arial" w:cs="Arial"/>
          <w:sz w:val="20"/>
          <w:szCs w:val="20"/>
        </w:rPr>
        <w:t>B. quantitative Online-Befragung zur Rezeption politische</w:t>
      </w:r>
      <w:r w:rsidR="00486976" w:rsidRPr="00486976">
        <w:rPr>
          <w:rFonts w:ascii="Arial" w:hAnsi="Arial" w:cs="Arial"/>
          <w:sz w:val="20"/>
          <w:szCs w:val="20"/>
        </w:rPr>
        <w:t xml:space="preserve">r Inhalte über </w:t>
      </w:r>
      <w:proofErr w:type="spellStart"/>
      <w:r w:rsidR="00486976" w:rsidRPr="00486976">
        <w:rPr>
          <w:rFonts w:ascii="Arial" w:hAnsi="Arial" w:cs="Arial"/>
          <w:sz w:val="20"/>
          <w:szCs w:val="20"/>
        </w:rPr>
        <w:t>Social</w:t>
      </w:r>
      <w:proofErr w:type="spellEnd"/>
      <w:r w:rsidR="00486976" w:rsidRPr="00486976">
        <w:rPr>
          <w:rFonts w:ascii="Arial" w:hAnsi="Arial" w:cs="Arial"/>
          <w:sz w:val="20"/>
          <w:szCs w:val="20"/>
        </w:rPr>
        <w:t xml:space="preserve"> Networks und Auswertung mit SPSS</w:t>
      </w:r>
      <w:r w:rsidRPr="00486976">
        <w:rPr>
          <w:rFonts w:ascii="Arial" w:hAnsi="Arial" w:cs="Arial"/>
          <w:sz w:val="20"/>
          <w:szCs w:val="20"/>
        </w:rPr>
        <w:t xml:space="preserve">). </w:t>
      </w:r>
      <w:r w:rsidR="004A0684">
        <w:rPr>
          <w:rFonts w:ascii="Arial" w:hAnsi="Arial" w:cs="Arial"/>
          <w:sz w:val="20"/>
          <w:szCs w:val="20"/>
        </w:rPr>
        <w:t>Lehrveranstaltungen, in deren Rahmen eine empirische Studie zumindest in Teilen (z.</w:t>
      </w:r>
      <w:r w:rsidR="004E76E7">
        <w:rPr>
          <w:rFonts w:ascii="Arial" w:hAnsi="Arial" w:cs="Arial"/>
          <w:sz w:val="20"/>
          <w:szCs w:val="20"/>
        </w:rPr>
        <w:t xml:space="preserve"> </w:t>
      </w:r>
      <w:r w:rsidR="004A0684">
        <w:rPr>
          <w:rFonts w:ascii="Arial" w:hAnsi="Arial" w:cs="Arial"/>
          <w:sz w:val="20"/>
          <w:szCs w:val="20"/>
        </w:rPr>
        <w:t>B. nur Erstellung des Instruments oder nur Auswertung) durchgeführt wurde, gehören auch dazu.</w:t>
      </w:r>
    </w:p>
    <w:p w:rsidR="00CF76B5" w:rsidRPr="00486976" w:rsidRDefault="004A0684" w:rsidP="00F90405">
      <w:pPr>
        <w:pStyle w:val="KeinLeerraum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Falls zu Ihrem Studium ein </w:t>
      </w:r>
      <w:r w:rsidR="000D1B32" w:rsidRPr="00486976">
        <w:rPr>
          <w:rFonts w:ascii="Arial" w:hAnsi="Arial" w:cs="Arial"/>
          <w:b/>
          <w:sz w:val="20"/>
          <w:szCs w:val="20"/>
        </w:rPr>
        <w:t>Pflichtpraktikum</w:t>
      </w:r>
      <w:r w:rsidR="00B768D3" w:rsidRPr="004869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gehörte, tragen Sie bitte </w:t>
      </w:r>
      <w:r w:rsidR="000D1B32" w:rsidRPr="00486976">
        <w:rPr>
          <w:rFonts w:ascii="Arial" w:hAnsi="Arial" w:cs="Arial"/>
          <w:sz w:val="20"/>
          <w:szCs w:val="20"/>
        </w:rPr>
        <w:t xml:space="preserve">nur </w:t>
      </w:r>
      <w:r>
        <w:rPr>
          <w:rFonts w:ascii="Arial" w:hAnsi="Arial" w:cs="Arial"/>
          <w:sz w:val="20"/>
          <w:szCs w:val="20"/>
        </w:rPr>
        <w:t xml:space="preserve">die </w:t>
      </w:r>
      <w:r w:rsidR="00CF76B5" w:rsidRPr="00486976">
        <w:rPr>
          <w:rFonts w:ascii="Arial" w:hAnsi="Arial" w:cs="Arial"/>
          <w:sz w:val="20"/>
          <w:szCs w:val="20"/>
        </w:rPr>
        <w:t xml:space="preserve">angerechnete Zahl der </w:t>
      </w:r>
      <w:proofErr w:type="spellStart"/>
      <w:r w:rsidR="00CF76B5" w:rsidRPr="00486976">
        <w:rPr>
          <w:rFonts w:ascii="Arial" w:hAnsi="Arial" w:cs="Arial"/>
          <w:sz w:val="20"/>
          <w:szCs w:val="20"/>
        </w:rPr>
        <w:t>Creditpoints</w:t>
      </w:r>
      <w:proofErr w:type="spellEnd"/>
      <w:r w:rsidR="00CF76B5" w:rsidRPr="00486976">
        <w:rPr>
          <w:rFonts w:ascii="Arial" w:hAnsi="Arial" w:cs="Arial"/>
          <w:sz w:val="20"/>
          <w:szCs w:val="20"/>
        </w:rPr>
        <w:t xml:space="preserve"> </w:t>
      </w:r>
      <w:r w:rsidR="000D1B32" w:rsidRPr="00486976">
        <w:rPr>
          <w:rFonts w:ascii="Arial" w:hAnsi="Arial" w:cs="Arial"/>
          <w:sz w:val="20"/>
          <w:szCs w:val="20"/>
        </w:rPr>
        <w:t xml:space="preserve">und Dauer </w:t>
      </w:r>
      <w:r>
        <w:rPr>
          <w:rFonts w:ascii="Arial" w:hAnsi="Arial" w:cs="Arial"/>
          <w:sz w:val="20"/>
          <w:szCs w:val="20"/>
        </w:rPr>
        <w:t>in Wochen ein</w:t>
      </w:r>
      <w:r w:rsidR="00B768D3" w:rsidRPr="00486976">
        <w:rPr>
          <w:rFonts w:ascii="Arial" w:hAnsi="Arial" w:cs="Arial"/>
          <w:sz w:val="20"/>
          <w:szCs w:val="20"/>
        </w:rPr>
        <w:t>.</w:t>
      </w:r>
    </w:p>
    <w:p w:rsidR="000D1B32" w:rsidRPr="00486976" w:rsidRDefault="000D1B32" w:rsidP="00B82066">
      <w:pPr>
        <w:pStyle w:val="KeinLeerraum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733"/>
      </w:tblGrid>
      <w:tr w:rsidR="00286683" w:rsidRPr="00486976" w:rsidTr="00486976">
        <w:trPr>
          <w:trHeight w:val="420"/>
        </w:trPr>
        <w:tc>
          <w:tcPr>
            <w:tcW w:w="534" w:type="dxa"/>
            <w:vMerge w:val="restart"/>
          </w:tcPr>
          <w:p w:rsidR="00286683" w:rsidRPr="00486976" w:rsidRDefault="00286683" w:rsidP="00FF563E">
            <w:pPr>
              <w:rPr>
                <w:rFonts w:ascii="Arial" w:hAnsi="Arial" w:cs="Arial"/>
              </w:rPr>
            </w:pPr>
          </w:p>
        </w:tc>
        <w:tc>
          <w:tcPr>
            <w:tcW w:w="6945" w:type="dxa"/>
            <w:vAlign w:val="center"/>
          </w:tcPr>
          <w:p w:rsidR="00286683" w:rsidRPr="00486976" w:rsidRDefault="00286683" w:rsidP="00FF563E">
            <w:pPr>
              <w:rPr>
                <w:rFonts w:ascii="Arial" w:hAnsi="Arial" w:cs="Arial"/>
                <w:sz w:val="18"/>
                <w:szCs w:val="18"/>
              </w:rPr>
            </w:pPr>
            <w:r w:rsidRPr="00286683">
              <w:rPr>
                <w:rFonts w:ascii="Arial" w:hAnsi="Arial" w:cs="Arial"/>
                <w:b/>
                <w:sz w:val="20"/>
                <w:szCs w:val="18"/>
              </w:rPr>
              <w:t>Name/Art der Veranstaltung/Name des (Teil-)Moduls, ggf.  Modulnummer</w:t>
            </w:r>
          </w:p>
        </w:tc>
        <w:tc>
          <w:tcPr>
            <w:tcW w:w="1733" w:type="dxa"/>
            <w:vAlign w:val="center"/>
          </w:tcPr>
          <w:p w:rsidR="00286683" w:rsidRPr="00486976" w:rsidRDefault="00286683" w:rsidP="00FF563E">
            <w:pPr>
              <w:rPr>
                <w:rFonts w:ascii="Arial" w:hAnsi="Arial" w:cs="Arial"/>
                <w:sz w:val="18"/>
                <w:szCs w:val="18"/>
              </w:rPr>
            </w:pPr>
            <w:r w:rsidRPr="00486976">
              <w:rPr>
                <w:rFonts w:ascii="Arial" w:hAnsi="Arial" w:cs="Arial"/>
                <w:sz w:val="18"/>
                <w:szCs w:val="18"/>
              </w:rPr>
              <w:t>Anzahl der CP/LP</w:t>
            </w:r>
          </w:p>
        </w:tc>
      </w:tr>
      <w:tr w:rsidR="00286683" w:rsidRPr="00486976" w:rsidTr="00486976">
        <w:trPr>
          <w:trHeight w:val="425"/>
        </w:trPr>
        <w:tc>
          <w:tcPr>
            <w:tcW w:w="534" w:type="dxa"/>
            <w:vMerge/>
          </w:tcPr>
          <w:p w:rsidR="00286683" w:rsidRPr="00486976" w:rsidRDefault="00286683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286683" w:rsidRPr="00486976" w:rsidRDefault="00286683" w:rsidP="00FF563E">
            <w:pPr>
              <w:rPr>
                <w:rFonts w:ascii="Arial" w:hAnsi="Arial" w:cs="Arial"/>
                <w:sz w:val="18"/>
                <w:szCs w:val="18"/>
              </w:rPr>
            </w:pPr>
            <w:r w:rsidRPr="00286683">
              <w:rPr>
                <w:rFonts w:ascii="Arial" w:hAnsi="Arial" w:cs="Arial"/>
                <w:b/>
                <w:sz w:val="20"/>
                <w:szCs w:val="18"/>
              </w:rPr>
              <w:t>Kurzbeschreibung der Inhalte (Stichpunkte, z.</w:t>
            </w:r>
            <w:r w:rsidR="004E76E7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286683">
              <w:rPr>
                <w:rFonts w:ascii="Arial" w:hAnsi="Arial" w:cs="Arial"/>
                <w:b/>
                <w:sz w:val="20"/>
                <w:szCs w:val="18"/>
              </w:rPr>
              <w:t>B. auf Basis des kommentierten Vorlesungsverzeichnisses, ggf. Beispiele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der Inhalte</w:t>
            </w:r>
            <w:r w:rsidRPr="00286683">
              <w:rPr>
                <w:rFonts w:ascii="Arial" w:hAnsi="Arial" w:cs="Arial"/>
                <w:b/>
                <w:sz w:val="20"/>
                <w:szCs w:val="18"/>
              </w:rPr>
              <w:t>)</w:t>
            </w:r>
          </w:p>
        </w:tc>
      </w:tr>
      <w:tr w:rsidR="00105CA8" w:rsidRPr="00486976" w:rsidTr="00486976">
        <w:trPr>
          <w:trHeight w:val="420"/>
        </w:trPr>
        <w:tc>
          <w:tcPr>
            <w:tcW w:w="534" w:type="dxa"/>
            <w:vMerge w:val="restart"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6945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486976">
        <w:trPr>
          <w:trHeight w:val="693"/>
        </w:trPr>
        <w:tc>
          <w:tcPr>
            <w:tcW w:w="534" w:type="dxa"/>
            <w:vMerge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486976">
        <w:trPr>
          <w:trHeight w:val="420"/>
        </w:trPr>
        <w:tc>
          <w:tcPr>
            <w:tcW w:w="534" w:type="dxa"/>
            <w:vMerge w:val="restart"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6945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486976">
        <w:trPr>
          <w:trHeight w:val="695"/>
        </w:trPr>
        <w:tc>
          <w:tcPr>
            <w:tcW w:w="534" w:type="dxa"/>
            <w:vMerge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486976">
        <w:trPr>
          <w:trHeight w:val="420"/>
        </w:trPr>
        <w:tc>
          <w:tcPr>
            <w:tcW w:w="534" w:type="dxa"/>
            <w:vMerge w:val="restart"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3.</w:t>
            </w:r>
          </w:p>
        </w:tc>
        <w:tc>
          <w:tcPr>
            <w:tcW w:w="6945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486976">
        <w:trPr>
          <w:trHeight w:val="697"/>
        </w:trPr>
        <w:tc>
          <w:tcPr>
            <w:tcW w:w="534" w:type="dxa"/>
            <w:vMerge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486976">
        <w:trPr>
          <w:trHeight w:val="420"/>
        </w:trPr>
        <w:tc>
          <w:tcPr>
            <w:tcW w:w="534" w:type="dxa"/>
            <w:vMerge w:val="restart"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4.</w:t>
            </w:r>
          </w:p>
        </w:tc>
        <w:tc>
          <w:tcPr>
            <w:tcW w:w="6945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486976">
        <w:trPr>
          <w:trHeight w:val="685"/>
        </w:trPr>
        <w:tc>
          <w:tcPr>
            <w:tcW w:w="534" w:type="dxa"/>
            <w:vMerge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486976">
        <w:trPr>
          <w:trHeight w:val="420"/>
        </w:trPr>
        <w:tc>
          <w:tcPr>
            <w:tcW w:w="534" w:type="dxa"/>
            <w:vMerge w:val="restart"/>
          </w:tcPr>
          <w:p w:rsidR="00105CA8" w:rsidRPr="00486976" w:rsidRDefault="00105CA8" w:rsidP="00105CA8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5.</w:t>
            </w:r>
          </w:p>
        </w:tc>
        <w:tc>
          <w:tcPr>
            <w:tcW w:w="6945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0D1B32" w:rsidRPr="00486976" w:rsidTr="00486976">
        <w:trPr>
          <w:trHeight w:val="685"/>
        </w:trPr>
        <w:tc>
          <w:tcPr>
            <w:tcW w:w="534" w:type="dxa"/>
            <w:vMerge/>
          </w:tcPr>
          <w:p w:rsidR="000D1B32" w:rsidRPr="00486976" w:rsidRDefault="000D1B32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0D1B32" w:rsidRPr="00486976" w:rsidRDefault="000D1B32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486976" w:rsidRPr="00486976" w:rsidTr="00FF563E">
        <w:trPr>
          <w:trHeight w:val="420"/>
        </w:trPr>
        <w:tc>
          <w:tcPr>
            <w:tcW w:w="534" w:type="dxa"/>
            <w:vMerge w:val="restart"/>
          </w:tcPr>
          <w:p w:rsidR="00486976" w:rsidRPr="00486976" w:rsidRDefault="00486976" w:rsidP="00FF5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945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486976" w:rsidRPr="00486976" w:rsidTr="00FF563E">
        <w:trPr>
          <w:trHeight w:val="697"/>
        </w:trPr>
        <w:tc>
          <w:tcPr>
            <w:tcW w:w="534" w:type="dxa"/>
            <w:vMerge/>
          </w:tcPr>
          <w:p w:rsidR="00486976" w:rsidRPr="00486976" w:rsidRDefault="00486976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486976" w:rsidRPr="00486976" w:rsidTr="00FF563E">
        <w:trPr>
          <w:trHeight w:val="420"/>
        </w:trPr>
        <w:tc>
          <w:tcPr>
            <w:tcW w:w="534" w:type="dxa"/>
            <w:vMerge w:val="restart"/>
          </w:tcPr>
          <w:p w:rsidR="00486976" w:rsidRPr="00486976" w:rsidRDefault="00486976" w:rsidP="00FF5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945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486976" w:rsidRPr="00486976" w:rsidTr="00FF563E">
        <w:trPr>
          <w:trHeight w:val="685"/>
        </w:trPr>
        <w:tc>
          <w:tcPr>
            <w:tcW w:w="534" w:type="dxa"/>
            <w:vMerge/>
          </w:tcPr>
          <w:p w:rsidR="00486976" w:rsidRPr="00486976" w:rsidRDefault="00486976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486976" w:rsidRPr="00486976" w:rsidTr="00FF563E">
        <w:trPr>
          <w:trHeight w:val="420"/>
        </w:trPr>
        <w:tc>
          <w:tcPr>
            <w:tcW w:w="534" w:type="dxa"/>
            <w:vMerge w:val="restart"/>
          </w:tcPr>
          <w:p w:rsidR="00486976" w:rsidRPr="00486976" w:rsidRDefault="00486976" w:rsidP="00FF5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945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486976" w:rsidRPr="00486976" w:rsidTr="00FF563E">
        <w:trPr>
          <w:trHeight w:val="685"/>
        </w:trPr>
        <w:tc>
          <w:tcPr>
            <w:tcW w:w="534" w:type="dxa"/>
            <w:vMerge/>
          </w:tcPr>
          <w:p w:rsidR="00486976" w:rsidRPr="00486976" w:rsidRDefault="00486976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486976" w:rsidRPr="00486976" w:rsidTr="00FF563E">
        <w:trPr>
          <w:trHeight w:val="420"/>
        </w:trPr>
        <w:tc>
          <w:tcPr>
            <w:tcW w:w="534" w:type="dxa"/>
            <w:vMerge w:val="restart"/>
          </w:tcPr>
          <w:p w:rsidR="00486976" w:rsidRPr="00486976" w:rsidRDefault="00486976" w:rsidP="00FF5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6945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486976" w:rsidRPr="00486976" w:rsidTr="00FF563E">
        <w:trPr>
          <w:trHeight w:val="685"/>
        </w:trPr>
        <w:tc>
          <w:tcPr>
            <w:tcW w:w="534" w:type="dxa"/>
            <w:vMerge/>
          </w:tcPr>
          <w:p w:rsidR="00486976" w:rsidRPr="00486976" w:rsidRDefault="00486976" w:rsidP="00FF563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486976" w:rsidRPr="00486976" w:rsidRDefault="00486976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</w:tbl>
    <w:p w:rsidR="000D1B32" w:rsidRPr="00486976" w:rsidRDefault="00105CA8" w:rsidP="00B82066">
      <w:pPr>
        <w:pStyle w:val="KeinLeerraum"/>
        <w:rPr>
          <w:rFonts w:ascii="Arial" w:hAnsi="Arial" w:cs="Arial"/>
          <w:b/>
          <w:sz w:val="24"/>
        </w:rPr>
      </w:pPr>
      <w:r w:rsidRPr="00486976">
        <w:rPr>
          <w:rFonts w:ascii="Arial" w:hAnsi="Arial" w:cs="Arial"/>
          <w:b/>
          <w:sz w:val="24"/>
        </w:rPr>
        <w:lastRenderedPageBreak/>
        <w:t>Zusatzblatt</w:t>
      </w:r>
    </w:p>
    <w:p w:rsidR="00105CA8" w:rsidRPr="00486976" w:rsidRDefault="00105CA8" w:rsidP="00B82066">
      <w:pPr>
        <w:pStyle w:val="KeinLeerraum"/>
        <w:rPr>
          <w:rFonts w:ascii="Arial" w:hAnsi="Arial" w:cs="Arial"/>
        </w:rPr>
      </w:pPr>
      <w:r w:rsidRPr="00486976">
        <w:rPr>
          <w:rFonts w:ascii="Arial" w:hAnsi="Arial" w:cs="Arial"/>
        </w:rPr>
        <w:t>für handschriftliches Ausfüllen (Seite bei Bedarf kopieren)</w:t>
      </w:r>
    </w:p>
    <w:p w:rsidR="00105CA8" w:rsidRPr="00486976" w:rsidRDefault="00105CA8" w:rsidP="00B82066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7087"/>
        <w:gridCol w:w="1733"/>
      </w:tblGrid>
      <w:tr w:rsidR="00105CA8" w:rsidRPr="00486976" w:rsidTr="00105CA8">
        <w:trPr>
          <w:trHeight w:val="420"/>
        </w:trPr>
        <w:tc>
          <w:tcPr>
            <w:tcW w:w="9212" w:type="dxa"/>
            <w:gridSpan w:val="3"/>
            <w:vAlign w:val="center"/>
          </w:tcPr>
          <w:p w:rsidR="00105CA8" w:rsidRPr="00486976" w:rsidRDefault="00105CA8" w:rsidP="00FF563E">
            <w:pPr>
              <w:rPr>
                <w:rFonts w:ascii="Arial" w:hAnsi="Arial" w:cs="Arial"/>
                <w:sz w:val="18"/>
                <w:szCs w:val="18"/>
              </w:rPr>
            </w:pPr>
            <w:r w:rsidRPr="00486976">
              <w:rPr>
                <w:rFonts w:ascii="Arial" w:hAnsi="Arial" w:cs="Arial"/>
                <w:sz w:val="18"/>
                <w:szCs w:val="18"/>
              </w:rPr>
              <w:t>Bereich:</w:t>
            </w:r>
          </w:p>
        </w:tc>
      </w:tr>
      <w:tr w:rsidR="00105CA8" w:rsidRPr="00486976" w:rsidTr="00FF563E">
        <w:trPr>
          <w:trHeight w:val="420"/>
        </w:trPr>
        <w:tc>
          <w:tcPr>
            <w:tcW w:w="392" w:type="dxa"/>
            <w:vMerge w:val="restart"/>
          </w:tcPr>
          <w:p w:rsidR="00105CA8" w:rsidRPr="00486976" w:rsidRDefault="00105CA8" w:rsidP="00FF563E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vAlign w:val="center"/>
          </w:tcPr>
          <w:p w:rsidR="00105CA8" w:rsidRPr="00486976" w:rsidRDefault="00105CA8" w:rsidP="00FF563E">
            <w:pPr>
              <w:rPr>
                <w:rFonts w:ascii="Arial" w:hAnsi="Arial" w:cs="Arial"/>
                <w:sz w:val="18"/>
                <w:szCs w:val="18"/>
              </w:rPr>
            </w:pPr>
            <w:r w:rsidRPr="00486976">
              <w:rPr>
                <w:rFonts w:ascii="Arial" w:hAnsi="Arial" w:cs="Arial"/>
                <w:sz w:val="18"/>
                <w:szCs w:val="18"/>
              </w:rPr>
              <w:t>Name der Veranstaltung/Name des (Teil-)Moduls, ggf.  Modulnummer</w:t>
            </w:r>
          </w:p>
        </w:tc>
        <w:tc>
          <w:tcPr>
            <w:tcW w:w="1733" w:type="dxa"/>
            <w:vAlign w:val="center"/>
          </w:tcPr>
          <w:p w:rsidR="00105CA8" w:rsidRPr="00486976" w:rsidRDefault="00105CA8" w:rsidP="00FF563E">
            <w:pPr>
              <w:rPr>
                <w:rFonts w:ascii="Arial" w:hAnsi="Arial" w:cs="Arial"/>
                <w:sz w:val="18"/>
                <w:szCs w:val="18"/>
              </w:rPr>
            </w:pPr>
            <w:r w:rsidRPr="00486976">
              <w:rPr>
                <w:rFonts w:ascii="Arial" w:hAnsi="Arial" w:cs="Arial"/>
                <w:sz w:val="18"/>
                <w:szCs w:val="18"/>
              </w:rPr>
              <w:t>Anzahl der CP/LP</w:t>
            </w:r>
          </w:p>
        </w:tc>
      </w:tr>
      <w:tr w:rsidR="00105CA8" w:rsidRPr="00486976" w:rsidTr="00FF563E">
        <w:trPr>
          <w:trHeight w:val="425"/>
        </w:trPr>
        <w:tc>
          <w:tcPr>
            <w:tcW w:w="392" w:type="dxa"/>
            <w:vMerge/>
          </w:tcPr>
          <w:p w:rsidR="00105CA8" w:rsidRPr="00486976" w:rsidRDefault="00105CA8" w:rsidP="00FF563E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"/>
            <w:vAlign w:val="center"/>
          </w:tcPr>
          <w:p w:rsidR="00105CA8" w:rsidRPr="00486976" w:rsidRDefault="00105CA8" w:rsidP="00FF563E">
            <w:pPr>
              <w:rPr>
                <w:rFonts w:ascii="Arial" w:hAnsi="Arial" w:cs="Arial"/>
                <w:sz w:val="18"/>
                <w:szCs w:val="18"/>
              </w:rPr>
            </w:pPr>
            <w:r w:rsidRPr="00486976">
              <w:rPr>
                <w:rFonts w:ascii="Arial" w:hAnsi="Arial" w:cs="Arial"/>
                <w:sz w:val="18"/>
                <w:szCs w:val="18"/>
              </w:rPr>
              <w:t>Kurzbeschreibung der Inhalte, ggf. Beispiele</w:t>
            </w:r>
          </w:p>
        </w:tc>
      </w:tr>
      <w:tr w:rsidR="00105CA8" w:rsidRPr="00486976" w:rsidTr="00FF563E">
        <w:trPr>
          <w:trHeight w:val="420"/>
        </w:trPr>
        <w:tc>
          <w:tcPr>
            <w:tcW w:w="392" w:type="dxa"/>
            <w:vMerge w:val="restart"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FF563E">
        <w:trPr>
          <w:trHeight w:val="693"/>
        </w:trPr>
        <w:tc>
          <w:tcPr>
            <w:tcW w:w="392" w:type="dxa"/>
            <w:vMerge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FF563E">
        <w:trPr>
          <w:trHeight w:val="420"/>
        </w:trPr>
        <w:tc>
          <w:tcPr>
            <w:tcW w:w="392" w:type="dxa"/>
            <w:vMerge w:val="restart"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FF563E">
        <w:trPr>
          <w:trHeight w:val="695"/>
        </w:trPr>
        <w:tc>
          <w:tcPr>
            <w:tcW w:w="392" w:type="dxa"/>
            <w:vMerge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FF563E">
        <w:trPr>
          <w:trHeight w:val="420"/>
        </w:trPr>
        <w:tc>
          <w:tcPr>
            <w:tcW w:w="392" w:type="dxa"/>
            <w:vMerge w:val="restart"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FF563E">
        <w:trPr>
          <w:trHeight w:val="697"/>
        </w:trPr>
        <w:tc>
          <w:tcPr>
            <w:tcW w:w="392" w:type="dxa"/>
            <w:vMerge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FF563E">
        <w:trPr>
          <w:trHeight w:val="420"/>
        </w:trPr>
        <w:tc>
          <w:tcPr>
            <w:tcW w:w="392" w:type="dxa"/>
            <w:vMerge w:val="restart"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FF563E">
        <w:trPr>
          <w:trHeight w:val="685"/>
        </w:trPr>
        <w:tc>
          <w:tcPr>
            <w:tcW w:w="392" w:type="dxa"/>
            <w:vMerge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FF563E">
        <w:trPr>
          <w:trHeight w:val="420"/>
        </w:trPr>
        <w:tc>
          <w:tcPr>
            <w:tcW w:w="392" w:type="dxa"/>
            <w:vMerge w:val="restart"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FF563E">
        <w:trPr>
          <w:trHeight w:val="685"/>
        </w:trPr>
        <w:tc>
          <w:tcPr>
            <w:tcW w:w="392" w:type="dxa"/>
            <w:vMerge/>
          </w:tcPr>
          <w:p w:rsidR="00105CA8" w:rsidRPr="00486976" w:rsidRDefault="00105CA8" w:rsidP="00FF563E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FF563E">
        <w:trPr>
          <w:trHeight w:val="420"/>
        </w:trPr>
        <w:tc>
          <w:tcPr>
            <w:tcW w:w="392" w:type="dxa"/>
            <w:vMerge w:val="restart"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FF563E">
        <w:trPr>
          <w:trHeight w:val="693"/>
        </w:trPr>
        <w:tc>
          <w:tcPr>
            <w:tcW w:w="392" w:type="dxa"/>
            <w:vMerge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FF563E">
        <w:trPr>
          <w:trHeight w:val="420"/>
        </w:trPr>
        <w:tc>
          <w:tcPr>
            <w:tcW w:w="392" w:type="dxa"/>
            <w:vMerge w:val="restart"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FF563E">
        <w:trPr>
          <w:trHeight w:val="695"/>
        </w:trPr>
        <w:tc>
          <w:tcPr>
            <w:tcW w:w="392" w:type="dxa"/>
            <w:vMerge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FF563E">
        <w:trPr>
          <w:trHeight w:val="420"/>
        </w:trPr>
        <w:tc>
          <w:tcPr>
            <w:tcW w:w="392" w:type="dxa"/>
            <w:vMerge w:val="restart"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FF563E">
        <w:trPr>
          <w:trHeight w:val="697"/>
        </w:trPr>
        <w:tc>
          <w:tcPr>
            <w:tcW w:w="392" w:type="dxa"/>
            <w:vMerge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FF563E">
        <w:trPr>
          <w:trHeight w:val="420"/>
        </w:trPr>
        <w:tc>
          <w:tcPr>
            <w:tcW w:w="392" w:type="dxa"/>
            <w:vMerge w:val="restart"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FF563E">
        <w:trPr>
          <w:trHeight w:val="685"/>
        </w:trPr>
        <w:tc>
          <w:tcPr>
            <w:tcW w:w="392" w:type="dxa"/>
            <w:vMerge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  <w:tr w:rsidR="00105CA8" w:rsidRPr="00486976" w:rsidTr="00FF563E">
        <w:trPr>
          <w:trHeight w:val="420"/>
        </w:trPr>
        <w:tc>
          <w:tcPr>
            <w:tcW w:w="392" w:type="dxa"/>
            <w:vMerge w:val="restart"/>
          </w:tcPr>
          <w:p w:rsidR="00105CA8" w:rsidRPr="00486976" w:rsidRDefault="00105CA8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Name</w:t>
            </w:r>
          </w:p>
        </w:tc>
        <w:tc>
          <w:tcPr>
            <w:tcW w:w="1733" w:type="dxa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CP</w:t>
            </w:r>
          </w:p>
        </w:tc>
      </w:tr>
      <w:tr w:rsidR="00105CA8" w:rsidRPr="00486976" w:rsidTr="00FF563E">
        <w:trPr>
          <w:trHeight w:val="685"/>
        </w:trPr>
        <w:tc>
          <w:tcPr>
            <w:tcW w:w="392" w:type="dxa"/>
            <w:vMerge/>
          </w:tcPr>
          <w:p w:rsidR="00105CA8" w:rsidRPr="00486976" w:rsidRDefault="00105CA8" w:rsidP="00FF563E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2"/>
          </w:tcPr>
          <w:p w:rsidR="00105CA8" w:rsidRPr="00486976" w:rsidRDefault="00105CA8" w:rsidP="00FF563E">
            <w:pPr>
              <w:rPr>
                <w:rFonts w:ascii="Arial" w:hAnsi="Arial" w:cs="Arial"/>
                <w:sz w:val="14"/>
                <w:szCs w:val="18"/>
              </w:rPr>
            </w:pPr>
            <w:r w:rsidRPr="00486976">
              <w:rPr>
                <w:rFonts w:ascii="Arial" w:hAnsi="Arial" w:cs="Arial"/>
                <w:sz w:val="14"/>
                <w:szCs w:val="18"/>
              </w:rPr>
              <w:t>Inhalt</w:t>
            </w:r>
          </w:p>
        </w:tc>
      </w:tr>
    </w:tbl>
    <w:p w:rsidR="00340E84" w:rsidRDefault="00340E84" w:rsidP="00B82066">
      <w:pPr>
        <w:pStyle w:val="KeinLeerraum"/>
        <w:rPr>
          <w:rFonts w:ascii="Arial" w:hAnsi="Arial" w:cs="Arial"/>
        </w:rPr>
        <w:sectPr w:rsidR="00340E84" w:rsidSect="00576444">
          <w:headerReference w:type="default" r:id="rId7"/>
          <w:headerReference w:type="first" r:id="rId8"/>
          <w:pgSz w:w="11906" w:h="16838"/>
          <w:pgMar w:top="1830" w:right="1417" w:bottom="1134" w:left="1417" w:header="708" w:footer="708" w:gutter="0"/>
          <w:cols w:space="708"/>
          <w:titlePg/>
          <w:docGrid w:linePitch="360"/>
        </w:sectPr>
      </w:pPr>
    </w:p>
    <w:p w:rsidR="007638B0" w:rsidRPr="00486976" w:rsidRDefault="007638B0" w:rsidP="007638B0">
      <w:pPr>
        <w:pStyle w:val="KeinLeerraum"/>
        <w:rPr>
          <w:rFonts w:ascii="Arial" w:hAnsi="Arial" w:cs="Arial"/>
          <w:b/>
          <w:sz w:val="24"/>
        </w:rPr>
      </w:pPr>
    </w:p>
    <w:p w:rsidR="007638B0" w:rsidRPr="00486976" w:rsidRDefault="007638B0" w:rsidP="007638B0">
      <w:pPr>
        <w:pStyle w:val="KeinLeerraum"/>
        <w:tabs>
          <w:tab w:val="left" w:pos="993"/>
        </w:tabs>
        <w:rPr>
          <w:rFonts w:ascii="Arial" w:hAnsi="Arial" w:cs="Arial"/>
        </w:rPr>
      </w:pPr>
      <w:r w:rsidRPr="00486976">
        <w:rPr>
          <w:rFonts w:ascii="Arial" w:hAnsi="Arial" w:cs="Arial"/>
        </w:rPr>
        <w:t>Name:</w:t>
      </w:r>
      <w:r w:rsidRPr="00486976">
        <w:rPr>
          <w:rFonts w:ascii="Arial" w:hAnsi="Arial" w:cs="Arial"/>
        </w:rPr>
        <w:tab/>
      </w:r>
      <w:r>
        <w:rPr>
          <w:rFonts w:ascii="Arial" w:hAnsi="Arial" w:cs="Arial"/>
        </w:rPr>
        <w:t>Alfons Z</w:t>
      </w:r>
      <w:r w:rsidR="00910F9E">
        <w:rPr>
          <w:rFonts w:ascii="Arial" w:hAnsi="Arial" w:cs="Arial"/>
        </w:rPr>
        <w:t>immermann</w:t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softHyphen/>
      </w:r>
      <w:r w:rsidRPr="00486976">
        <w:rPr>
          <w:rFonts w:ascii="Arial" w:hAnsi="Arial" w:cs="Arial"/>
        </w:rPr>
        <w:tab/>
      </w:r>
    </w:p>
    <w:p w:rsidR="007638B0" w:rsidRPr="00486976" w:rsidRDefault="007638B0" w:rsidP="007638B0">
      <w:pPr>
        <w:pStyle w:val="KeinLeerraum"/>
        <w:tabs>
          <w:tab w:val="left" w:pos="993"/>
        </w:tabs>
        <w:rPr>
          <w:rFonts w:ascii="Arial" w:hAnsi="Arial" w:cs="Arial"/>
        </w:rPr>
      </w:pPr>
      <w:r w:rsidRPr="00486976">
        <w:rPr>
          <w:rFonts w:ascii="Arial" w:hAnsi="Arial" w:cs="Arial"/>
        </w:rPr>
        <w:t>Bew.nr.:</w:t>
      </w:r>
      <w:r w:rsidRPr="00486976">
        <w:rPr>
          <w:rFonts w:ascii="Arial" w:hAnsi="Arial" w:cs="Arial"/>
        </w:rPr>
        <w:tab/>
      </w:r>
      <w:r>
        <w:rPr>
          <w:rFonts w:ascii="Arial" w:hAnsi="Arial" w:cs="Arial"/>
        </w:rPr>
        <w:t>12345</w:t>
      </w:r>
    </w:p>
    <w:p w:rsidR="007638B0" w:rsidRPr="00486976" w:rsidRDefault="007638B0" w:rsidP="007638B0">
      <w:pPr>
        <w:pStyle w:val="KeinLeerraum"/>
        <w:rPr>
          <w:rFonts w:ascii="Arial" w:hAnsi="Arial" w:cs="Arial"/>
        </w:rPr>
      </w:pPr>
    </w:p>
    <w:p w:rsidR="007638B0" w:rsidRPr="00486976" w:rsidRDefault="007638B0" w:rsidP="007638B0">
      <w:pPr>
        <w:pStyle w:val="KeinLeerraum"/>
        <w:rPr>
          <w:rFonts w:ascii="Arial" w:hAnsi="Arial" w:cs="Arial"/>
        </w:rPr>
      </w:pPr>
    </w:p>
    <w:p w:rsidR="007638B0" w:rsidRPr="00486976" w:rsidRDefault="007638B0" w:rsidP="007638B0">
      <w:pPr>
        <w:pStyle w:val="KeinLeerraum"/>
        <w:rPr>
          <w:rFonts w:ascii="Arial" w:hAnsi="Arial" w:cs="Arial"/>
          <w:b/>
          <w:sz w:val="28"/>
        </w:rPr>
      </w:pPr>
      <w:r w:rsidRPr="00486976">
        <w:rPr>
          <w:rFonts w:ascii="Arial" w:hAnsi="Arial" w:cs="Arial"/>
          <w:b/>
          <w:sz w:val="28"/>
        </w:rPr>
        <w:t>Anlage A: Fachliche Qualifikation auf Basis des Erststudiums</w:t>
      </w:r>
    </w:p>
    <w:p w:rsidR="007638B0" w:rsidRPr="007638B0" w:rsidRDefault="007638B0" w:rsidP="007638B0">
      <w:pPr>
        <w:pStyle w:val="KeinLeerraum"/>
        <w:rPr>
          <w:rFonts w:ascii="Arial" w:hAnsi="Arial" w:cs="Arial"/>
          <w:b/>
        </w:rPr>
      </w:pPr>
      <w:r w:rsidRPr="007638B0">
        <w:rPr>
          <w:rFonts w:ascii="Arial" w:hAnsi="Arial" w:cs="Arial"/>
          <w:b/>
        </w:rPr>
        <w:t>Einordnung u</w:t>
      </w:r>
      <w:r w:rsidR="004E76E7">
        <w:rPr>
          <w:rFonts w:ascii="Arial" w:hAnsi="Arial" w:cs="Arial"/>
          <w:b/>
        </w:rPr>
        <w:t>nd</w:t>
      </w:r>
      <w:r w:rsidRPr="007638B0">
        <w:rPr>
          <w:rFonts w:ascii="Arial" w:hAnsi="Arial" w:cs="Arial"/>
          <w:b/>
        </w:rPr>
        <w:t xml:space="preserve"> Erläuterung der fachlichen </w:t>
      </w:r>
      <w:proofErr w:type="spellStart"/>
      <w:r w:rsidRPr="007638B0">
        <w:rPr>
          <w:rFonts w:ascii="Arial" w:hAnsi="Arial" w:cs="Arial"/>
          <w:b/>
        </w:rPr>
        <w:t>Einschlägigkeit</w:t>
      </w:r>
      <w:proofErr w:type="spellEnd"/>
      <w:r w:rsidRPr="007638B0">
        <w:rPr>
          <w:rFonts w:ascii="Arial" w:hAnsi="Arial" w:cs="Arial"/>
          <w:b/>
        </w:rPr>
        <w:t xml:space="preserve"> von belegten Lehrveranstaltungen</w:t>
      </w:r>
    </w:p>
    <w:p w:rsidR="007638B0" w:rsidRPr="00486976" w:rsidRDefault="007638B0" w:rsidP="007638B0">
      <w:pPr>
        <w:spacing w:before="360" w:after="120"/>
        <w:rPr>
          <w:rFonts w:ascii="Arial" w:hAnsi="Arial" w:cs="Arial"/>
          <w:b/>
        </w:rPr>
      </w:pPr>
      <w:r w:rsidRPr="00486976">
        <w:rPr>
          <w:rFonts w:ascii="Arial" w:hAnsi="Arial" w:cs="Arial"/>
          <w:b/>
        </w:rPr>
        <w:t>A</w:t>
      </w:r>
      <w:r w:rsidRPr="00486976">
        <w:rPr>
          <w:rFonts w:ascii="Arial" w:hAnsi="Arial" w:cs="Arial"/>
          <w:b/>
        </w:rPr>
        <w:tab/>
        <w:t>Kommunikations- und Medienwissenschaft</w:t>
      </w: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4"/>
        <w:gridCol w:w="6945"/>
        <w:gridCol w:w="1733"/>
      </w:tblGrid>
      <w:tr w:rsidR="007638B0" w:rsidRPr="00486976" w:rsidTr="004A0684">
        <w:trPr>
          <w:trHeight w:val="420"/>
        </w:trPr>
        <w:tc>
          <w:tcPr>
            <w:tcW w:w="534" w:type="dxa"/>
            <w:vMerge w:val="restart"/>
          </w:tcPr>
          <w:p w:rsidR="007638B0" w:rsidRPr="00486976" w:rsidRDefault="007638B0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6945" w:type="dxa"/>
            <w:vAlign w:val="center"/>
          </w:tcPr>
          <w:p w:rsidR="00127157" w:rsidRDefault="007638B0" w:rsidP="00FF56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Grundlagen der Kommunikation</w:t>
            </w:r>
            <w:r w:rsidR="003E0D49">
              <w:rPr>
                <w:rFonts w:ascii="Arial" w:hAnsi="Arial" w:cs="Arial"/>
                <w:sz w:val="20"/>
                <w:szCs w:val="18"/>
              </w:rPr>
              <w:t xml:space="preserve"> (Vorlesung)</w:t>
            </w:r>
          </w:p>
          <w:p w:rsidR="007638B0" w:rsidRPr="00486976" w:rsidRDefault="007638B0" w:rsidP="00FF56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Modul: </w:t>
            </w:r>
            <w:r w:rsidR="00127157">
              <w:rPr>
                <w:rFonts w:ascii="Arial" w:hAnsi="Arial" w:cs="Arial"/>
                <w:sz w:val="20"/>
                <w:szCs w:val="18"/>
              </w:rPr>
              <w:t xml:space="preserve">Einführung in die Kommunikationswissenschaft, </w:t>
            </w:r>
            <w:proofErr w:type="spellStart"/>
            <w:r w:rsidR="00127157">
              <w:rPr>
                <w:rFonts w:ascii="Arial" w:hAnsi="Arial" w:cs="Arial"/>
                <w:sz w:val="20"/>
                <w:szCs w:val="18"/>
              </w:rPr>
              <w:t>Modulnr</w:t>
            </w:r>
            <w:proofErr w:type="spellEnd"/>
            <w:r w:rsidR="00127157">
              <w:rPr>
                <w:rFonts w:ascii="Arial" w:hAnsi="Arial" w:cs="Arial"/>
                <w:sz w:val="20"/>
                <w:szCs w:val="18"/>
              </w:rPr>
              <w:t>. 1001</w:t>
            </w:r>
          </w:p>
        </w:tc>
        <w:tc>
          <w:tcPr>
            <w:tcW w:w="1733" w:type="dxa"/>
            <w:vAlign w:val="center"/>
          </w:tcPr>
          <w:p w:rsidR="007638B0" w:rsidRPr="00486976" w:rsidRDefault="00127157" w:rsidP="00FF56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</w:t>
            </w:r>
          </w:p>
        </w:tc>
      </w:tr>
      <w:tr w:rsidR="007638B0" w:rsidRPr="00486976" w:rsidTr="004A0684">
        <w:trPr>
          <w:trHeight w:val="693"/>
        </w:trPr>
        <w:tc>
          <w:tcPr>
            <w:tcW w:w="534" w:type="dxa"/>
            <w:vMerge/>
          </w:tcPr>
          <w:p w:rsidR="007638B0" w:rsidRPr="00486976" w:rsidRDefault="007638B0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7638B0" w:rsidRPr="00486976" w:rsidRDefault="007638B0" w:rsidP="0012715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Kommunikat</w:t>
            </w:r>
            <w:r w:rsidR="00127157">
              <w:rPr>
                <w:rFonts w:ascii="Arial" w:hAnsi="Arial" w:cs="Arial"/>
                <w:sz w:val="20"/>
                <w:szCs w:val="18"/>
              </w:rPr>
              <w:t>ionswissenschaftliche Theorien und Modelle, z.</w:t>
            </w:r>
            <w:r w:rsidR="004E76E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127157">
              <w:rPr>
                <w:rFonts w:ascii="Arial" w:hAnsi="Arial" w:cs="Arial"/>
                <w:sz w:val="20"/>
                <w:szCs w:val="18"/>
              </w:rPr>
              <w:t>B. Stimulus Response Modell, Maletzkes Feldschema der Massenkommunikation, mediensoziologische und medienpsychologische Ansätze, Geschichte der Kommunikationswissenschaft</w:t>
            </w:r>
          </w:p>
        </w:tc>
      </w:tr>
      <w:tr w:rsidR="00127157" w:rsidRPr="00486976" w:rsidTr="004A0684">
        <w:trPr>
          <w:trHeight w:val="420"/>
        </w:trPr>
        <w:tc>
          <w:tcPr>
            <w:tcW w:w="534" w:type="dxa"/>
            <w:vMerge w:val="restart"/>
          </w:tcPr>
          <w:p w:rsidR="00127157" w:rsidRPr="00486976" w:rsidRDefault="00127157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6945" w:type="dxa"/>
            <w:vAlign w:val="center"/>
          </w:tcPr>
          <w:p w:rsidR="00BE3E3F" w:rsidRDefault="00127157" w:rsidP="00BE3E3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Kindermedien </w:t>
            </w:r>
            <w:r w:rsidR="003E0D49">
              <w:rPr>
                <w:rFonts w:ascii="Arial" w:hAnsi="Arial" w:cs="Arial"/>
                <w:sz w:val="20"/>
                <w:szCs w:val="18"/>
              </w:rPr>
              <w:t>–</w:t>
            </w:r>
            <w:r>
              <w:rPr>
                <w:rFonts w:ascii="Arial" w:hAnsi="Arial" w:cs="Arial"/>
                <w:sz w:val="20"/>
                <w:szCs w:val="18"/>
              </w:rPr>
              <w:t xml:space="preserve"> Medienkinder</w:t>
            </w:r>
            <w:r w:rsidR="003E0D49">
              <w:rPr>
                <w:rFonts w:ascii="Arial" w:hAnsi="Arial" w:cs="Arial"/>
                <w:sz w:val="20"/>
                <w:szCs w:val="18"/>
              </w:rPr>
              <w:t xml:space="preserve"> (Forschungsseminar)</w:t>
            </w:r>
            <w:r w:rsidR="00BE3E3F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8830D2">
              <w:rPr>
                <w:rFonts w:ascii="Arial" w:hAnsi="Arial" w:cs="Arial"/>
                <w:sz w:val="20"/>
                <w:szCs w:val="18"/>
              </w:rPr>
              <w:t>(mehrfach genannt)</w:t>
            </w:r>
          </w:p>
          <w:p w:rsidR="00127157" w:rsidRPr="00486976" w:rsidRDefault="00127157" w:rsidP="00BE3E3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Modul: Vertiefung: Zielgruppen,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Modulnr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. 8013</w:t>
            </w:r>
          </w:p>
        </w:tc>
        <w:tc>
          <w:tcPr>
            <w:tcW w:w="1733" w:type="dxa"/>
            <w:vAlign w:val="center"/>
          </w:tcPr>
          <w:p w:rsidR="00127157" w:rsidRPr="00486976" w:rsidRDefault="00127157" w:rsidP="008830D2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6</w:t>
            </w:r>
            <w:r w:rsidR="00BE3E3F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127157" w:rsidRPr="00486976" w:rsidTr="004A0684">
        <w:trPr>
          <w:trHeight w:val="695"/>
        </w:trPr>
        <w:tc>
          <w:tcPr>
            <w:tcW w:w="534" w:type="dxa"/>
            <w:vMerge/>
          </w:tcPr>
          <w:p w:rsidR="00127157" w:rsidRPr="00486976" w:rsidRDefault="00127157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127157" w:rsidRPr="00486976" w:rsidRDefault="00127157" w:rsidP="000B233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Mediennutzung von und Medienwirkung bei Kindern, wahrnehmungspsychologische medienpädagogische Grundlagen </w:t>
            </w:r>
            <w:r w:rsidR="00FF563E">
              <w:rPr>
                <w:rFonts w:ascii="Arial" w:hAnsi="Arial" w:cs="Arial"/>
                <w:sz w:val="20"/>
                <w:szCs w:val="18"/>
              </w:rPr>
              <w:t>(</w:t>
            </w:r>
            <w:r>
              <w:rPr>
                <w:rFonts w:ascii="Arial" w:hAnsi="Arial" w:cs="Arial"/>
                <w:sz w:val="20"/>
                <w:szCs w:val="18"/>
              </w:rPr>
              <w:t xml:space="preserve">methodische Besonderheiten bei der </w:t>
            </w:r>
            <w:r w:rsidR="000B2330">
              <w:rPr>
                <w:rFonts w:ascii="Arial" w:hAnsi="Arial" w:cs="Arial"/>
                <w:sz w:val="20"/>
                <w:szCs w:val="18"/>
              </w:rPr>
              <w:t>Forschung mit Kindern, Befragungsstudie zur Nutzung von Kinderserien</w:t>
            </w:r>
            <w:r w:rsidR="00FF563E">
              <w:rPr>
                <w:rFonts w:ascii="Arial" w:hAnsi="Arial" w:cs="Arial"/>
                <w:sz w:val="20"/>
                <w:szCs w:val="18"/>
              </w:rPr>
              <w:t>)</w:t>
            </w:r>
          </w:p>
        </w:tc>
      </w:tr>
    </w:tbl>
    <w:p w:rsidR="00105CA8" w:rsidRDefault="00105CA8" w:rsidP="00B82066">
      <w:pPr>
        <w:pStyle w:val="KeinLeerraum"/>
        <w:rPr>
          <w:rFonts w:ascii="Arial" w:hAnsi="Arial" w:cs="Arial"/>
        </w:rPr>
      </w:pPr>
    </w:p>
    <w:p w:rsidR="00FF563E" w:rsidRPr="00486976" w:rsidRDefault="00FF563E" w:rsidP="00FF563E">
      <w:pPr>
        <w:spacing w:before="360" w:after="120"/>
        <w:rPr>
          <w:rFonts w:ascii="Arial" w:hAnsi="Arial" w:cs="Arial"/>
          <w:b/>
        </w:rPr>
      </w:pPr>
      <w:r w:rsidRPr="00486976">
        <w:rPr>
          <w:rFonts w:ascii="Arial" w:hAnsi="Arial" w:cs="Arial"/>
          <w:b/>
        </w:rPr>
        <w:t>B</w:t>
      </w:r>
      <w:r w:rsidRPr="00486976">
        <w:rPr>
          <w:rFonts w:ascii="Arial" w:hAnsi="Arial" w:cs="Arial"/>
          <w:b/>
        </w:rPr>
        <w:tab/>
        <w:t>Sozialwissenschaftliche Methodik, Statistik und Datenanalyse</w:t>
      </w: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4"/>
        <w:gridCol w:w="6945"/>
        <w:gridCol w:w="1733"/>
      </w:tblGrid>
      <w:tr w:rsidR="00FF563E" w:rsidRPr="00486976" w:rsidTr="004A0684">
        <w:trPr>
          <w:trHeight w:val="420"/>
        </w:trPr>
        <w:tc>
          <w:tcPr>
            <w:tcW w:w="534" w:type="dxa"/>
            <w:vMerge w:val="restart"/>
          </w:tcPr>
          <w:p w:rsidR="00FF563E" w:rsidRPr="00486976" w:rsidRDefault="00FF563E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6945" w:type="dxa"/>
            <w:vAlign w:val="center"/>
          </w:tcPr>
          <w:p w:rsidR="00FF563E" w:rsidRDefault="00FF563E" w:rsidP="00FF56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Statistik</w:t>
            </w:r>
            <w:r w:rsidR="003E0D49">
              <w:rPr>
                <w:rFonts w:ascii="Arial" w:hAnsi="Arial" w:cs="Arial"/>
                <w:sz w:val="20"/>
                <w:szCs w:val="18"/>
              </w:rPr>
              <w:t xml:space="preserve"> (Vorlesung + Übung)</w:t>
            </w:r>
          </w:p>
          <w:p w:rsidR="00FF563E" w:rsidRPr="00486976" w:rsidRDefault="00FF563E" w:rsidP="00FF56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Modul: Wirtschaftswissenschaftliche Grundlagen,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Modulnr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. 14426</w:t>
            </w:r>
          </w:p>
        </w:tc>
        <w:tc>
          <w:tcPr>
            <w:tcW w:w="1733" w:type="dxa"/>
            <w:vAlign w:val="center"/>
          </w:tcPr>
          <w:p w:rsidR="00FF563E" w:rsidRPr="00486976" w:rsidRDefault="00FF563E" w:rsidP="00FF56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</w:t>
            </w:r>
          </w:p>
        </w:tc>
      </w:tr>
      <w:tr w:rsidR="00FF563E" w:rsidRPr="00486976" w:rsidTr="004A0684">
        <w:trPr>
          <w:trHeight w:val="693"/>
        </w:trPr>
        <w:tc>
          <w:tcPr>
            <w:tcW w:w="534" w:type="dxa"/>
            <w:vMerge/>
          </w:tcPr>
          <w:p w:rsidR="00FF563E" w:rsidRPr="00486976" w:rsidRDefault="00FF563E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FF563E" w:rsidRPr="00486976" w:rsidRDefault="00FF563E" w:rsidP="00FF563E">
            <w:pPr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</w:rPr>
              <w:t>Univariate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bivariate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Verteilungen, Korrelationsmaße, Wahrscheinlichkeitsrechnung, Signifikanztestlogik, Parameterschätzung </w:t>
            </w:r>
          </w:p>
        </w:tc>
      </w:tr>
      <w:tr w:rsidR="00FF563E" w:rsidRPr="00486976" w:rsidTr="004A0684">
        <w:trPr>
          <w:trHeight w:val="420"/>
        </w:trPr>
        <w:tc>
          <w:tcPr>
            <w:tcW w:w="534" w:type="dxa"/>
            <w:vMerge w:val="restart"/>
          </w:tcPr>
          <w:p w:rsidR="00FF563E" w:rsidRPr="00486976" w:rsidRDefault="00FF563E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6945" w:type="dxa"/>
            <w:vAlign w:val="center"/>
          </w:tcPr>
          <w:p w:rsidR="00FF563E" w:rsidRDefault="00FF563E" w:rsidP="00FF56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Quantitative Methoden der Kommunikationswissenschaft</w:t>
            </w:r>
            <w:r w:rsidR="003E0D49">
              <w:rPr>
                <w:rFonts w:ascii="Arial" w:hAnsi="Arial" w:cs="Arial"/>
                <w:sz w:val="20"/>
                <w:szCs w:val="18"/>
              </w:rPr>
              <w:t xml:space="preserve"> (Vorlesung)</w:t>
            </w:r>
          </w:p>
          <w:p w:rsidR="00FF563E" w:rsidRPr="00486976" w:rsidRDefault="00FF563E" w:rsidP="00FF56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Modul: Einführung in die Kommunikationswissenschaft,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Modulnr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. 1005</w:t>
            </w:r>
          </w:p>
        </w:tc>
        <w:tc>
          <w:tcPr>
            <w:tcW w:w="1733" w:type="dxa"/>
            <w:vAlign w:val="center"/>
          </w:tcPr>
          <w:p w:rsidR="00FF563E" w:rsidRPr="00486976" w:rsidRDefault="009215C6" w:rsidP="00FF563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5</w:t>
            </w:r>
          </w:p>
        </w:tc>
      </w:tr>
      <w:tr w:rsidR="00FF563E" w:rsidRPr="00486976" w:rsidTr="004A0684">
        <w:trPr>
          <w:trHeight w:val="695"/>
        </w:trPr>
        <w:tc>
          <w:tcPr>
            <w:tcW w:w="534" w:type="dxa"/>
            <w:vMerge/>
          </w:tcPr>
          <w:p w:rsidR="00FF563E" w:rsidRPr="00486976" w:rsidRDefault="00FF563E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FF563E" w:rsidRPr="00486976" w:rsidRDefault="003E0D49" w:rsidP="003E0D49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Befragung (Ablauf, Formulierung von Fragen und Antworten, Fragebogendramaturgie), Inhaltsanalyse (Operationalisierung, Kategorienschema, Erhebung, Reliabilitätstests, Gütekriterien), Stichproben, Mediaforschung</w:t>
            </w:r>
          </w:p>
        </w:tc>
      </w:tr>
      <w:tr w:rsidR="0011782B" w:rsidRPr="00486976" w:rsidTr="00F8547E">
        <w:trPr>
          <w:trHeight w:val="420"/>
        </w:trPr>
        <w:tc>
          <w:tcPr>
            <w:tcW w:w="534" w:type="dxa"/>
            <w:vMerge w:val="restart"/>
          </w:tcPr>
          <w:p w:rsidR="0011782B" w:rsidRPr="00486976" w:rsidRDefault="0011782B" w:rsidP="00F8547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3.</w:t>
            </w:r>
          </w:p>
        </w:tc>
        <w:tc>
          <w:tcPr>
            <w:tcW w:w="6945" w:type="dxa"/>
            <w:vAlign w:val="center"/>
          </w:tcPr>
          <w:p w:rsidR="0011782B" w:rsidRDefault="0011782B" w:rsidP="00F8547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Kindermedien – Medienkinder (Forschungsseminar) (mehrfach genannt)</w:t>
            </w:r>
          </w:p>
          <w:p w:rsidR="0011782B" w:rsidRPr="00486976" w:rsidRDefault="0011782B" w:rsidP="00F8547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Modul: Vertiefung: Zielgruppen,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Modulnr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. 8013</w:t>
            </w:r>
          </w:p>
        </w:tc>
        <w:tc>
          <w:tcPr>
            <w:tcW w:w="1733" w:type="dxa"/>
            <w:vAlign w:val="center"/>
          </w:tcPr>
          <w:p w:rsidR="0011782B" w:rsidRPr="00486976" w:rsidRDefault="0011782B" w:rsidP="00F8547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6 </w:t>
            </w:r>
          </w:p>
        </w:tc>
      </w:tr>
      <w:tr w:rsidR="0011782B" w:rsidRPr="00486976" w:rsidTr="00F8547E">
        <w:trPr>
          <w:trHeight w:val="697"/>
        </w:trPr>
        <w:tc>
          <w:tcPr>
            <w:tcW w:w="534" w:type="dxa"/>
            <w:vMerge/>
          </w:tcPr>
          <w:p w:rsidR="0011782B" w:rsidRPr="00486976" w:rsidRDefault="0011782B" w:rsidP="00F8547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11782B" w:rsidRPr="00486976" w:rsidRDefault="004E76E7" w:rsidP="00F8547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</w:t>
            </w:r>
            <w:r w:rsidR="0011782B">
              <w:rPr>
                <w:rFonts w:ascii="Arial" w:hAnsi="Arial" w:cs="Arial"/>
                <w:sz w:val="20"/>
                <w:szCs w:val="18"/>
              </w:rPr>
              <w:t>ethodische Besonderheiten bei der Forschung mit Kindern, Vertiefung Befragungsstudien, Konzeption von Fragebögen, Datenanalyse mit SPSS (Verteilungen, Korrelationen, einfache Regression, t-Tests), Interpretation</w:t>
            </w:r>
          </w:p>
        </w:tc>
      </w:tr>
      <w:tr w:rsidR="00FF563E" w:rsidRPr="00486976" w:rsidTr="004A0684">
        <w:trPr>
          <w:trHeight w:val="420"/>
        </w:trPr>
        <w:tc>
          <w:tcPr>
            <w:tcW w:w="534" w:type="dxa"/>
            <w:vMerge w:val="restart"/>
          </w:tcPr>
          <w:p w:rsidR="00FF563E" w:rsidRPr="00486976" w:rsidRDefault="0011782B" w:rsidP="00FF56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F563E" w:rsidRPr="0048697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vAlign w:val="center"/>
          </w:tcPr>
          <w:p w:rsidR="00FF563E" w:rsidRPr="00486976" w:rsidRDefault="0011782B" w:rsidP="0011782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Datenanalyse mit SPSS</w:t>
            </w:r>
            <w:r w:rsidR="003E0D49">
              <w:rPr>
                <w:rFonts w:ascii="Arial" w:hAnsi="Arial" w:cs="Arial"/>
                <w:sz w:val="20"/>
                <w:szCs w:val="18"/>
              </w:rPr>
              <w:t xml:space="preserve"> (</w:t>
            </w:r>
            <w:r>
              <w:rPr>
                <w:rFonts w:ascii="Arial" w:hAnsi="Arial" w:cs="Arial"/>
                <w:sz w:val="20"/>
                <w:szCs w:val="18"/>
              </w:rPr>
              <w:t>extracurricularer Kurs, siehe Zertifikat)</w:t>
            </w:r>
          </w:p>
        </w:tc>
        <w:tc>
          <w:tcPr>
            <w:tcW w:w="1733" w:type="dxa"/>
            <w:vAlign w:val="center"/>
          </w:tcPr>
          <w:p w:rsidR="00FF563E" w:rsidRPr="00486976" w:rsidRDefault="00BE3E3F" w:rsidP="008830D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11782B">
              <w:rPr>
                <w:rFonts w:ascii="Arial" w:hAnsi="Arial" w:cs="Arial"/>
                <w:sz w:val="20"/>
                <w:szCs w:val="18"/>
              </w:rPr>
              <w:t>3 (2 Tage)</w:t>
            </w:r>
          </w:p>
        </w:tc>
      </w:tr>
      <w:tr w:rsidR="00FF563E" w:rsidRPr="00486976" w:rsidTr="004A0684">
        <w:trPr>
          <w:trHeight w:val="697"/>
        </w:trPr>
        <w:tc>
          <w:tcPr>
            <w:tcW w:w="534" w:type="dxa"/>
            <w:vMerge/>
          </w:tcPr>
          <w:p w:rsidR="00FF563E" w:rsidRPr="00486976" w:rsidRDefault="00FF563E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FF563E" w:rsidRPr="00486976" w:rsidRDefault="0011782B" w:rsidP="0011782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Einführung in das Programm, Erstellung von Tabellen und Grafiken,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univariate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bivariate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 xml:space="preserve"> Verteilungen, multivariate Verfahren (Faktoranalyse, Varianzanalyse)</w:t>
            </w:r>
          </w:p>
        </w:tc>
      </w:tr>
    </w:tbl>
    <w:p w:rsidR="00FF563E" w:rsidRPr="00486976" w:rsidRDefault="00FF563E" w:rsidP="00FF563E">
      <w:pPr>
        <w:rPr>
          <w:rFonts w:ascii="Arial" w:hAnsi="Arial" w:cs="Arial"/>
          <w:b/>
        </w:rPr>
      </w:pPr>
    </w:p>
    <w:p w:rsidR="004A0684" w:rsidRDefault="004A06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F563E" w:rsidRPr="00486976" w:rsidRDefault="00FF563E" w:rsidP="00FF563E">
      <w:pPr>
        <w:spacing w:before="360" w:after="120"/>
        <w:rPr>
          <w:rFonts w:ascii="Arial" w:hAnsi="Arial" w:cs="Arial"/>
          <w:b/>
        </w:rPr>
      </w:pPr>
      <w:r w:rsidRPr="00486976">
        <w:rPr>
          <w:rFonts w:ascii="Arial" w:hAnsi="Arial" w:cs="Arial"/>
          <w:b/>
        </w:rPr>
        <w:lastRenderedPageBreak/>
        <w:t>C</w:t>
      </w:r>
      <w:r w:rsidRPr="00486976">
        <w:rPr>
          <w:rFonts w:ascii="Arial" w:hAnsi="Arial" w:cs="Arial"/>
          <w:b/>
        </w:rPr>
        <w:tab/>
        <w:t>Wirtschaftswissenschaftliche Grundlagen und Medienrecht</w:t>
      </w: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4"/>
        <w:gridCol w:w="6945"/>
        <w:gridCol w:w="1733"/>
      </w:tblGrid>
      <w:tr w:rsidR="009215C6" w:rsidRPr="00486976" w:rsidTr="004A0684">
        <w:trPr>
          <w:trHeight w:val="420"/>
        </w:trPr>
        <w:tc>
          <w:tcPr>
            <w:tcW w:w="534" w:type="dxa"/>
            <w:vMerge w:val="restart"/>
          </w:tcPr>
          <w:p w:rsidR="009215C6" w:rsidRPr="00486976" w:rsidRDefault="009215C6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6945" w:type="dxa"/>
            <w:vAlign w:val="center"/>
          </w:tcPr>
          <w:p w:rsidR="009215C6" w:rsidRDefault="009215C6" w:rsidP="001D5DE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Grundlagen der BWL (Vorlesung)</w:t>
            </w:r>
          </w:p>
          <w:p w:rsidR="009215C6" w:rsidRPr="00486976" w:rsidRDefault="009215C6" w:rsidP="001D5DE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Modul: Wirtschaftswissenschaftliche Grundlagen,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Modulnr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. 14426</w:t>
            </w:r>
          </w:p>
        </w:tc>
        <w:tc>
          <w:tcPr>
            <w:tcW w:w="1733" w:type="dxa"/>
            <w:vAlign w:val="center"/>
          </w:tcPr>
          <w:p w:rsidR="009215C6" w:rsidRPr="00486976" w:rsidRDefault="009215C6" w:rsidP="001D5DE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</w:t>
            </w:r>
          </w:p>
        </w:tc>
      </w:tr>
      <w:tr w:rsidR="009215C6" w:rsidRPr="00486976" w:rsidTr="004A0684">
        <w:trPr>
          <w:trHeight w:val="693"/>
        </w:trPr>
        <w:tc>
          <w:tcPr>
            <w:tcW w:w="534" w:type="dxa"/>
            <w:vMerge/>
          </w:tcPr>
          <w:p w:rsidR="009215C6" w:rsidRPr="00486976" w:rsidRDefault="009215C6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9215C6" w:rsidRPr="00486976" w:rsidRDefault="009215C6" w:rsidP="001D5DE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Allgemeine BWL (Unternehmensführung, Produktion, Absatz, Investition und Finanzierung, Rechnungswesen)</w:t>
            </w:r>
          </w:p>
        </w:tc>
      </w:tr>
      <w:tr w:rsidR="009215C6" w:rsidRPr="00486976" w:rsidTr="004A0684">
        <w:trPr>
          <w:trHeight w:val="420"/>
        </w:trPr>
        <w:tc>
          <w:tcPr>
            <w:tcW w:w="534" w:type="dxa"/>
            <w:vMerge w:val="restart"/>
          </w:tcPr>
          <w:p w:rsidR="009215C6" w:rsidRPr="00486976" w:rsidRDefault="009215C6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6945" w:type="dxa"/>
            <w:vAlign w:val="center"/>
          </w:tcPr>
          <w:p w:rsidR="009215C6" w:rsidRDefault="009215C6" w:rsidP="001D5DE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Medienökonomie (Vorlesung)</w:t>
            </w:r>
          </w:p>
          <w:p w:rsidR="009215C6" w:rsidRPr="00486976" w:rsidRDefault="009215C6" w:rsidP="001D5DE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Modul: Einführung in die Kommunikationswissenschaft,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Modulnr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. 1008</w:t>
            </w:r>
          </w:p>
        </w:tc>
        <w:tc>
          <w:tcPr>
            <w:tcW w:w="1733" w:type="dxa"/>
            <w:vAlign w:val="center"/>
          </w:tcPr>
          <w:p w:rsidR="009215C6" w:rsidRPr="00486976" w:rsidRDefault="009215C6" w:rsidP="001D5DE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5</w:t>
            </w:r>
          </w:p>
        </w:tc>
      </w:tr>
      <w:tr w:rsidR="009215C6" w:rsidRPr="00486976" w:rsidTr="004A0684">
        <w:trPr>
          <w:trHeight w:val="695"/>
        </w:trPr>
        <w:tc>
          <w:tcPr>
            <w:tcW w:w="534" w:type="dxa"/>
            <w:vMerge/>
          </w:tcPr>
          <w:p w:rsidR="009215C6" w:rsidRPr="00486976" w:rsidRDefault="009215C6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9215C6" w:rsidRPr="00486976" w:rsidRDefault="009215C6" w:rsidP="004E76E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Betriebswirtschaftliche Besonderheiten von Medienunternehmungen (Kostenstrukturen, Finanzierung, Organisation, Marketing, Controlling, Produktion), Märkte, Institutionen, Medien als ökonomische Güter (Verbundproduktion, externe Effekte, öffentliche/private Güter)</w:t>
            </w:r>
          </w:p>
        </w:tc>
      </w:tr>
    </w:tbl>
    <w:p w:rsidR="00FF563E" w:rsidRPr="00486976" w:rsidRDefault="00FF563E" w:rsidP="00FF563E">
      <w:pPr>
        <w:rPr>
          <w:rFonts w:ascii="Arial" w:hAnsi="Arial" w:cs="Arial"/>
        </w:rPr>
      </w:pPr>
    </w:p>
    <w:p w:rsidR="00FF563E" w:rsidRPr="00486976" w:rsidRDefault="00FF563E" w:rsidP="004A0684">
      <w:pPr>
        <w:rPr>
          <w:rFonts w:ascii="Arial" w:hAnsi="Arial" w:cs="Arial"/>
          <w:b/>
        </w:rPr>
      </w:pPr>
      <w:r w:rsidRPr="00486976">
        <w:rPr>
          <w:rFonts w:ascii="Arial" w:hAnsi="Arial" w:cs="Arial"/>
          <w:b/>
        </w:rPr>
        <w:t>D</w:t>
      </w:r>
      <w:r w:rsidRPr="00486976">
        <w:rPr>
          <w:rFonts w:ascii="Arial" w:hAnsi="Arial" w:cs="Arial"/>
          <w:b/>
        </w:rPr>
        <w:tab/>
        <w:t>Anwendungsorientierung im Studium</w:t>
      </w:r>
    </w:p>
    <w:p w:rsidR="00FF563E" w:rsidRPr="00486976" w:rsidRDefault="00FF563E" w:rsidP="00FF563E">
      <w:pPr>
        <w:pStyle w:val="KeinLeerraum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4"/>
        <w:gridCol w:w="6945"/>
        <w:gridCol w:w="1733"/>
      </w:tblGrid>
      <w:tr w:rsidR="00910F9E" w:rsidRPr="00486976" w:rsidTr="004A0684">
        <w:trPr>
          <w:trHeight w:val="420"/>
        </w:trPr>
        <w:tc>
          <w:tcPr>
            <w:tcW w:w="534" w:type="dxa"/>
            <w:vMerge w:val="restart"/>
          </w:tcPr>
          <w:p w:rsidR="00910F9E" w:rsidRPr="00486976" w:rsidRDefault="00910F9E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1.</w:t>
            </w:r>
          </w:p>
        </w:tc>
        <w:tc>
          <w:tcPr>
            <w:tcW w:w="6945" w:type="dxa"/>
            <w:vAlign w:val="center"/>
          </w:tcPr>
          <w:p w:rsidR="00910F9E" w:rsidRDefault="00910F9E" w:rsidP="001D5DE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Pflichtpraktikum</w:t>
            </w:r>
          </w:p>
          <w:p w:rsidR="00910F9E" w:rsidRPr="00486976" w:rsidRDefault="00910F9E" w:rsidP="00910F9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Modul: Anwendung,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Modulnr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. 18300</w:t>
            </w:r>
          </w:p>
        </w:tc>
        <w:tc>
          <w:tcPr>
            <w:tcW w:w="1733" w:type="dxa"/>
            <w:vAlign w:val="center"/>
          </w:tcPr>
          <w:p w:rsidR="00910F9E" w:rsidRDefault="00910F9E" w:rsidP="00910F9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12 CP </w:t>
            </w:r>
          </w:p>
          <w:p w:rsidR="00910F9E" w:rsidRPr="00486976" w:rsidRDefault="00910F9E" w:rsidP="00910F9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14 Wochen</w:t>
            </w:r>
          </w:p>
        </w:tc>
      </w:tr>
      <w:tr w:rsidR="00910F9E" w:rsidRPr="00486976" w:rsidTr="004A0684">
        <w:trPr>
          <w:trHeight w:val="299"/>
        </w:trPr>
        <w:tc>
          <w:tcPr>
            <w:tcW w:w="534" w:type="dxa"/>
            <w:vMerge/>
          </w:tcPr>
          <w:p w:rsidR="00910F9E" w:rsidRPr="00486976" w:rsidRDefault="00910F9E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910F9E" w:rsidRPr="00486976" w:rsidRDefault="00910F9E" w:rsidP="001D5DE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(s. Lebenslauf)</w:t>
            </w:r>
          </w:p>
        </w:tc>
      </w:tr>
      <w:tr w:rsidR="00910F9E" w:rsidRPr="00486976" w:rsidTr="004A0684">
        <w:trPr>
          <w:trHeight w:val="420"/>
        </w:trPr>
        <w:tc>
          <w:tcPr>
            <w:tcW w:w="534" w:type="dxa"/>
            <w:vMerge w:val="restart"/>
          </w:tcPr>
          <w:p w:rsidR="00910F9E" w:rsidRPr="00486976" w:rsidRDefault="00910F9E" w:rsidP="00FF563E">
            <w:pPr>
              <w:jc w:val="right"/>
              <w:rPr>
                <w:rFonts w:ascii="Arial" w:hAnsi="Arial" w:cs="Arial"/>
              </w:rPr>
            </w:pPr>
            <w:r w:rsidRPr="00486976">
              <w:rPr>
                <w:rFonts w:ascii="Arial" w:hAnsi="Arial" w:cs="Arial"/>
              </w:rPr>
              <w:t>2.</w:t>
            </w:r>
          </w:p>
        </w:tc>
        <w:tc>
          <w:tcPr>
            <w:tcW w:w="6945" w:type="dxa"/>
            <w:vAlign w:val="center"/>
          </w:tcPr>
          <w:p w:rsidR="00910F9E" w:rsidRDefault="00910F9E" w:rsidP="001D5DE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Kindermedien – Medienkinder (Forschungsseminar)</w:t>
            </w:r>
            <w:r w:rsidR="008830D2">
              <w:rPr>
                <w:rFonts w:ascii="Arial" w:hAnsi="Arial" w:cs="Arial"/>
                <w:sz w:val="20"/>
                <w:szCs w:val="18"/>
              </w:rPr>
              <w:t xml:space="preserve"> (mehrfach genannt)</w:t>
            </w:r>
          </w:p>
          <w:p w:rsidR="00910F9E" w:rsidRPr="00486976" w:rsidRDefault="00910F9E" w:rsidP="001D5DE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Modul: Vertiefung: Zielgruppen,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Modulnr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. 8013</w:t>
            </w:r>
          </w:p>
        </w:tc>
        <w:tc>
          <w:tcPr>
            <w:tcW w:w="1733" w:type="dxa"/>
            <w:vAlign w:val="center"/>
          </w:tcPr>
          <w:p w:rsidR="00910F9E" w:rsidRPr="00486976" w:rsidRDefault="00910F9E" w:rsidP="008830D2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6</w:t>
            </w:r>
            <w:r w:rsidR="00BE3E3F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910F9E" w:rsidRPr="00486976" w:rsidTr="004A0684">
        <w:trPr>
          <w:trHeight w:val="695"/>
        </w:trPr>
        <w:tc>
          <w:tcPr>
            <w:tcW w:w="534" w:type="dxa"/>
            <w:vMerge/>
          </w:tcPr>
          <w:p w:rsidR="00910F9E" w:rsidRPr="00486976" w:rsidRDefault="00910F9E" w:rsidP="00FF563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910F9E" w:rsidRPr="00486976" w:rsidRDefault="00910F9E" w:rsidP="001D5DE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Befragungsstudie zur Nutzung von Kinderserien, Konzeption des Fragebogens, Stichprobenziehung, Rekrutierung, Durchführung einer Face-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-Face-Befragung von 10-</w:t>
            </w:r>
            <w:r w:rsidR="004E76E7">
              <w:rPr>
                <w:rFonts w:ascii="Arial" w:hAnsi="Arial" w:cs="Arial"/>
                <w:sz w:val="20"/>
                <w:szCs w:val="18"/>
              </w:rPr>
              <w:t xml:space="preserve"> bis </w:t>
            </w:r>
            <w:r>
              <w:rPr>
                <w:rFonts w:ascii="Arial" w:hAnsi="Arial" w:cs="Arial"/>
                <w:sz w:val="20"/>
                <w:szCs w:val="18"/>
              </w:rPr>
              <w:t>13</w:t>
            </w:r>
            <w:r w:rsidR="004E76E7">
              <w:rPr>
                <w:rFonts w:ascii="Arial" w:hAnsi="Arial" w:cs="Arial"/>
                <w:sz w:val="20"/>
                <w:szCs w:val="18"/>
              </w:rPr>
              <w:t>-</w:t>
            </w:r>
            <w:r>
              <w:rPr>
                <w:rFonts w:ascii="Arial" w:hAnsi="Arial" w:cs="Arial"/>
                <w:sz w:val="20"/>
                <w:szCs w:val="18"/>
              </w:rPr>
              <w:t>Jährigen, Datenbereinigung, Datenauswertung</w:t>
            </w:r>
          </w:p>
        </w:tc>
      </w:tr>
    </w:tbl>
    <w:p w:rsidR="00FF563E" w:rsidRPr="00486976" w:rsidRDefault="00FF563E" w:rsidP="00B82066">
      <w:pPr>
        <w:pStyle w:val="KeinLeerraum"/>
        <w:rPr>
          <w:rFonts w:ascii="Arial" w:hAnsi="Arial" w:cs="Arial"/>
        </w:rPr>
      </w:pPr>
    </w:p>
    <w:sectPr w:rsidR="00FF563E" w:rsidRPr="00486976" w:rsidSect="00576444">
      <w:headerReference w:type="default" r:id="rId9"/>
      <w:headerReference w:type="first" r:id="rId10"/>
      <w:pgSz w:w="11906" w:h="16838"/>
      <w:pgMar w:top="1830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3E" w:rsidRDefault="00FF563E" w:rsidP="000629B7">
      <w:pPr>
        <w:spacing w:after="0" w:line="240" w:lineRule="auto"/>
      </w:pPr>
      <w:r>
        <w:separator/>
      </w:r>
    </w:p>
  </w:endnote>
  <w:endnote w:type="continuationSeparator" w:id="0">
    <w:p w:rsidR="00FF563E" w:rsidRDefault="00FF563E" w:rsidP="0006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3E" w:rsidRDefault="00FF563E" w:rsidP="000629B7">
      <w:pPr>
        <w:spacing w:after="0" w:line="240" w:lineRule="auto"/>
      </w:pPr>
      <w:r>
        <w:separator/>
      </w:r>
    </w:p>
  </w:footnote>
  <w:footnote w:type="continuationSeparator" w:id="0">
    <w:p w:rsidR="00FF563E" w:rsidRDefault="00FF563E" w:rsidP="00062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E84" w:rsidRPr="00340E84" w:rsidRDefault="00340E84" w:rsidP="00340E84">
    <w:pPr>
      <w:pStyle w:val="KeinLeerraum"/>
      <w:tabs>
        <w:tab w:val="left" w:pos="993"/>
      </w:tabs>
      <w:spacing w:after="120"/>
      <w:jc w:val="right"/>
      <w:rPr>
        <w:rFonts w:ascii="Arial" w:hAnsi="Arial" w:cs="Arial"/>
        <w:b/>
      </w:rPr>
    </w:pPr>
    <w:r w:rsidRPr="00340E84">
      <w:rPr>
        <w:noProof/>
        <w:sz w:val="24"/>
        <w:lang w:eastAsia="de-DE"/>
      </w:rPr>
      <w:drawing>
        <wp:anchor distT="0" distB="0" distL="114300" distR="114300" simplePos="0" relativeHeight="251659264" behindDoc="0" locked="0" layoutInCell="1" allowOverlap="1" wp14:anchorId="547F08CD" wp14:editId="288188B3">
          <wp:simplePos x="0" y="0"/>
          <wp:positionH relativeFrom="column">
            <wp:posOffset>3810</wp:posOffset>
          </wp:positionH>
          <wp:positionV relativeFrom="paragraph">
            <wp:posOffset>36830</wp:posOffset>
          </wp:positionV>
          <wp:extent cx="1609725" cy="382270"/>
          <wp:effectExtent l="0" t="0" r="9525" b="0"/>
          <wp:wrapSquare wrapText="bothSides"/>
          <wp:docPr id="1" name="Grafik 1" descr="M:\IJK\personal\IJK-Kommunikation\IJK Logo\hmtmh_IJK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JK\personal\IJK-Kommunikation\IJK Logo\hmtmh_IJK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E84">
      <w:rPr>
        <w:rFonts w:ascii="Arial" w:hAnsi="Arial" w:cs="Arial"/>
        <w:b/>
        <w:sz w:val="24"/>
      </w:rPr>
      <w:t xml:space="preserve">Formular </w:t>
    </w:r>
    <w:r w:rsidR="006C0455">
      <w:rPr>
        <w:rFonts w:ascii="Arial" w:hAnsi="Arial" w:cs="Arial"/>
        <w:b/>
        <w:sz w:val="24"/>
      </w:rPr>
      <w:t>B</w:t>
    </w:r>
    <w:r w:rsidRPr="00340E84">
      <w:rPr>
        <w:rFonts w:ascii="Arial" w:hAnsi="Arial" w:cs="Arial"/>
        <w:b/>
        <w:sz w:val="24"/>
      </w:rPr>
      <w:t>: Erststudium</w:t>
    </w:r>
  </w:p>
  <w:p w:rsidR="00576444" w:rsidRPr="00486976" w:rsidRDefault="00576444" w:rsidP="00576444">
    <w:pPr>
      <w:pStyle w:val="KeinLeerraum"/>
      <w:tabs>
        <w:tab w:val="left" w:pos="993"/>
      </w:tabs>
      <w:jc w:val="right"/>
      <w:rPr>
        <w:rFonts w:ascii="Arial" w:hAnsi="Arial" w:cs="Arial"/>
      </w:rPr>
    </w:pPr>
    <w:r w:rsidRPr="00486976">
      <w:rPr>
        <w:rFonts w:ascii="Arial" w:hAnsi="Arial" w:cs="Arial"/>
      </w:rPr>
      <w:t>Name:</w:t>
    </w:r>
    <w:r w:rsidRPr="00486976">
      <w:rPr>
        <w:rFonts w:ascii="Arial" w:hAnsi="Arial" w:cs="Arial"/>
      </w:rPr>
      <w:tab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</w:r>
    <w:r w:rsidR="00BE24D9" w:rsidRPr="00486976">
      <w:rPr>
        <w:rFonts w:ascii="Arial" w:hAnsi="Arial" w:cs="Arial"/>
      </w:rPr>
      <w:softHyphen/>
      <w:t>________________________</w:t>
    </w:r>
  </w:p>
  <w:p w:rsidR="00FF563E" w:rsidRPr="007638B0" w:rsidRDefault="00FF563E" w:rsidP="00340E84">
    <w:pPr>
      <w:pStyle w:val="Kopfzeile"/>
      <w:rPr>
        <w:rFonts w:ascii="Arial" w:hAnsi="Arial" w:cs="Arial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44" w:rsidRDefault="00576444" w:rsidP="00576444">
    <w:pPr>
      <w:pStyle w:val="KeinLeerraum"/>
      <w:tabs>
        <w:tab w:val="left" w:pos="993"/>
      </w:tabs>
      <w:jc w:val="right"/>
      <w:rPr>
        <w:rFonts w:ascii="Arial" w:hAnsi="Arial" w:cs="Arial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C6607E8" wp14:editId="414A10B2">
          <wp:simplePos x="0" y="0"/>
          <wp:positionH relativeFrom="column">
            <wp:posOffset>3810</wp:posOffset>
          </wp:positionH>
          <wp:positionV relativeFrom="paragraph">
            <wp:posOffset>74295</wp:posOffset>
          </wp:positionV>
          <wp:extent cx="2524125" cy="600075"/>
          <wp:effectExtent l="0" t="0" r="9525" b="9525"/>
          <wp:wrapTopAndBottom/>
          <wp:docPr id="4" name="Grafik 4" descr="M:\IJK\personal\IJK-Kommunikation\IJK Logo\hmtmh_IJK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JK\personal\IJK-Kommunikation\IJK Logo\hmtmh_IJK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6444" w:rsidRDefault="00576444" w:rsidP="00576444">
    <w:pPr>
      <w:pStyle w:val="Kopfzeil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D9" w:rsidRPr="00340E84" w:rsidRDefault="00BE24D9" w:rsidP="00340E84">
    <w:pPr>
      <w:pStyle w:val="KeinLeerraum"/>
      <w:tabs>
        <w:tab w:val="left" w:pos="993"/>
      </w:tabs>
      <w:spacing w:after="120"/>
      <w:jc w:val="right"/>
      <w:rPr>
        <w:rFonts w:ascii="Arial" w:hAnsi="Arial" w:cs="Arial"/>
        <w:b/>
      </w:rPr>
    </w:pPr>
    <w:r w:rsidRPr="00340E84">
      <w:rPr>
        <w:noProof/>
        <w:sz w:val="24"/>
        <w:lang w:eastAsia="de-DE"/>
      </w:rPr>
      <w:drawing>
        <wp:anchor distT="0" distB="0" distL="114300" distR="114300" simplePos="0" relativeHeight="251663360" behindDoc="0" locked="0" layoutInCell="1" allowOverlap="1" wp14:anchorId="19358AA4" wp14:editId="361478F1">
          <wp:simplePos x="0" y="0"/>
          <wp:positionH relativeFrom="column">
            <wp:posOffset>3810</wp:posOffset>
          </wp:positionH>
          <wp:positionV relativeFrom="paragraph">
            <wp:posOffset>36830</wp:posOffset>
          </wp:positionV>
          <wp:extent cx="1609725" cy="382270"/>
          <wp:effectExtent l="0" t="0" r="9525" b="0"/>
          <wp:wrapSquare wrapText="bothSides"/>
          <wp:docPr id="2" name="Grafik 2" descr="M:\IJK\personal\IJK-Kommunikation\IJK Logo\hmtmh_IJK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JK\personal\IJK-Kommunikation\IJK Logo\hmtmh_IJK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E84">
      <w:rPr>
        <w:rFonts w:ascii="Arial" w:hAnsi="Arial" w:cs="Arial"/>
        <w:b/>
        <w:sz w:val="24"/>
      </w:rPr>
      <w:t>Formular B: Erststudium</w:t>
    </w:r>
  </w:p>
  <w:p w:rsidR="00BE24D9" w:rsidRPr="00486976" w:rsidRDefault="00BE24D9" w:rsidP="00576444">
    <w:pPr>
      <w:pStyle w:val="KeinLeerraum"/>
      <w:tabs>
        <w:tab w:val="left" w:pos="993"/>
      </w:tabs>
      <w:jc w:val="right"/>
      <w:rPr>
        <w:rFonts w:ascii="Arial" w:hAnsi="Arial" w:cs="Arial"/>
      </w:rPr>
    </w:pPr>
    <w:r w:rsidRPr="00486976">
      <w:rPr>
        <w:rFonts w:ascii="Arial" w:hAnsi="Arial" w:cs="Arial"/>
      </w:rPr>
      <w:t>Name:</w:t>
    </w:r>
    <w:r w:rsidRPr="00486976">
      <w:rPr>
        <w:rFonts w:ascii="Arial" w:hAnsi="Arial" w:cs="Arial"/>
      </w:rPr>
      <w:tab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 w:rsidRPr="00486976">
      <w:rPr>
        <w:rFonts w:ascii="Arial" w:hAnsi="Arial" w:cs="Arial"/>
      </w:rPr>
      <w:softHyphen/>
    </w:r>
    <w:r>
      <w:rPr>
        <w:rFonts w:ascii="Arial" w:hAnsi="Arial" w:cs="Arial"/>
      </w:rPr>
      <w:t>Alfons Zimmermann</w:t>
    </w:r>
  </w:p>
  <w:p w:rsidR="00BE24D9" w:rsidRPr="007638B0" w:rsidRDefault="00BE24D9" w:rsidP="00340E84">
    <w:pPr>
      <w:pStyle w:val="Kopfzeile"/>
      <w:rPr>
        <w:rFonts w:ascii="Arial" w:hAnsi="Arial" w:cs="Arial"/>
        <w:sz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D9" w:rsidRDefault="00BE24D9" w:rsidP="00BE24D9">
    <w:pPr>
      <w:pStyle w:val="KeinLeerraum"/>
      <w:jc w:val="right"/>
      <w:rPr>
        <w:rFonts w:ascii="Arial" w:hAnsi="Arial" w:cs="Arial"/>
        <w:b/>
        <w:sz w:val="24"/>
      </w:rPr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20254429" wp14:editId="50B4A2B3">
          <wp:simplePos x="0" y="0"/>
          <wp:positionH relativeFrom="column">
            <wp:posOffset>3810</wp:posOffset>
          </wp:positionH>
          <wp:positionV relativeFrom="paragraph">
            <wp:posOffset>-26035</wp:posOffset>
          </wp:positionV>
          <wp:extent cx="2524125" cy="600075"/>
          <wp:effectExtent l="0" t="0" r="9525" b="9525"/>
          <wp:wrapSquare wrapText="bothSides"/>
          <wp:docPr id="5" name="Grafik 5" descr="M:\IJK\personal\IJK-Kommunikation\IJK Logo\hmtmh_IJK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JK\personal\IJK-Kommunikation\IJK Logo\hmtmh_IJK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24D9" w:rsidRDefault="00BE24D9" w:rsidP="00BE24D9">
    <w:pPr>
      <w:pStyle w:val="KeinLeerraum"/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Beispiel</w:t>
    </w:r>
  </w:p>
  <w:p w:rsidR="00340E84" w:rsidRDefault="00340E84" w:rsidP="00576444">
    <w:pPr>
      <w:pStyle w:val="KeinLeerraum"/>
      <w:tabs>
        <w:tab w:val="left" w:pos="993"/>
      </w:tabs>
      <w:jc w:val="right"/>
      <w:rPr>
        <w:rFonts w:ascii="Arial" w:hAnsi="Arial" w:cs="Arial"/>
      </w:rPr>
    </w:pPr>
  </w:p>
  <w:p w:rsidR="00340E84" w:rsidRDefault="00340E84" w:rsidP="00576444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B7"/>
    <w:rsid w:val="00047B49"/>
    <w:rsid w:val="000629B7"/>
    <w:rsid w:val="000B2330"/>
    <w:rsid w:val="000C52A9"/>
    <w:rsid w:val="000D1B32"/>
    <w:rsid w:val="000E1378"/>
    <w:rsid w:val="00105CA8"/>
    <w:rsid w:val="0011782B"/>
    <w:rsid w:val="00127157"/>
    <w:rsid w:val="00286683"/>
    <w:rsid w:val="00315929"/>
    <w:rsid w:val="00340E84"/>
    <w:rsid w:val="003E0D49"/>
    <w:rsid w:val="00400779"/>
    <w:rsid w:val="00486976"/>
    <w:rsid w:val="004A0684"/>
    <w:rsid w:val="004E76E7"/>
    <w:rsid w:val="0056126E"/>
    <w:rsid w:val="00572EB0"/>
    <w:rsid w:val="00576444"/>
    <w:rsid w:val="005E4D0C"/>
    <w:rsid w:val="006C0455"/>
    <w:rsid w:val="00702C93"/>
    <w:rsid w:val="007638B0"/>
    <w:rsid w:val="00803444"/>
    <w:rsid w:val="008830D2"/>
    <w:rsid w:val="008C23CA"/>
    <w:rsid w:val="00910F9E"/>
    <w:rsid w:val="009215C6"/>
    <w:rsid w:val="009F074F"/>
    <w:rsid w:val="00A517DD"/>
    <w:rsid w:val="00B768D3"/>
    <w:rsid w:val="00B82066"/>
    <w:rsid w:val="00BE24D9"/>
    <w:rsid w:val="00BE3E3F"/>
    <w:rsid w:val="00CF3AA5"/>
    <w:rsid w:val="00CF76B5"/>
    <w:rsid w:val="00D101F7"/>
    <w:rsid w:val="00DD59BE"/>
    <w:rsid w:val="00E37DF4"/>
    <w:rsid w:val="00E4394F"/>
    <w:rsid w:val="00EB413D"/>
    <w:rsid w:val="00F04C41"/>
    <w:rsid w:val="00F5058F"/>
    <w:rsid w:val="00F62795"/>
    <w:rsid w:val="00F73BE4"/>
    <w:rsid w:val="00F85F95"/>
    <w:rsid w:val="00F90405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29B7"/>
  </w:style>
  <w:style w:type="paragraph" w:styleId="Fuzeile">
    <w:name w:val="footer"/>
    <w:basedOn w:val="Standard"/>
    <w:link w:val="FuzeileZchn"/>
    <w:uiPriority w:val="99"/>
    <w:unhideWhenUsed/>
    <w:rsid w:val="0006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29B7"/>
  </w:style>
  <w:style w:type="paragraph" w:styleId="KeinLeerraum">
    <w:name w:val="No Spacing"/>
    <w:uiPriority w:val="1"/>
    <w:qFormat/>
    <w:rsid w:val="0031592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DD5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85F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85F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85F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F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F9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29B7"/>
  </w:style>
  <w:style w:type="paragraph" w:styleId="Fuzeile">
    <w:name w:val="footer"/>
    <w:basedOn w:val="Standard"/>
    <w:link w:val="FuzeileZchn"/>
    <w:uiPriority w:val="99"/>
    <w:unhideWhenUsed/>
    <w:rsid w:val="0006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29B7"/>
  </w:style>
  <w:style w:type="paragraph" w:styleId="KeinLeerraum">
    <w:name w:val="No Spacing"/>
    <w:uiPriority w:val="1"/>
    <w:qFormat/>
    <w:rsid w:val="0031592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DD5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85F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85F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85F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F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F9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1165</Words>
  <Characters>7340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für Musik, Theater und Medien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MAMM Formular B</dc:title>
  <dc:creator>IJK</dc:creator>
  <cp:lastModifiedBy>Dürrenberg, Catherina</cp:lastModifiedBy>
  <cp:revision>6</cp:revision>
  <cp:lastPrinted>2013-09-23T12:51:00Z</cp:lastPrinted>
  <dcterms:created xsi:type="dcterms:W3CDTF">2013-10-11T11:20:00Z</dcterms:created>
  <dcterms:modified xsi:type="dcterms:W3CDTF">2013-10-14T09:31:00Z</dcterms:modified>
</cp:coreProperties>
</file>